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65028680"/>
        <w:docPartObj>
          <w:docPartGallery w:val="Cover Pages"/>
          <w:docPartUnique/>
        </w:docPartObj>
      </w:sdtPr>
      <w:sdtContent>
        <w:p w:rsidR="00B1601C" w:rsidRDefault="00B1601C" w:rsidP="00B1601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Palatino Linotype" w:eastAsia="Times New Roman" w:hAnsi="Palatino Linotype"/>
              <w:noProof/>
              <w:sz w:val="25"/>
              <w:szCs w:val="25"/>
              <w:lang w:eastAsia="ru-RU"/>
            </w:rPr>
          </w:pPr>
          <w:r>
            <w:rPr>
              <w:rFonts w:ascii="Palatino Linotype" w:eastAsia="Times New Roman" w:hAnsi="Palatino Linotype"/>
              <w:noProof/>
              <w:sz w:val="25"/>
              <w:szCs w:val="25"/>
              <w:lang w:eastAsia="ru-RU"/>
            </w:rPr>
            <w:t>ЧАСТНОЕ ПРОФЕССИОНАЛЬНОЕ ОБРАЗОВАТЕЛЬНОЕ УЧРЕЖДЕНИЕ</w:t>
          </w:r>
        </w:p>
        <w:p w:rsidR="00B1601C" w:rsidRDefault="00B1601C" w:rsidP="00B1601C">
          <w:pPr>
            <w:jc w:val="center"/>
            <w:rPr>
              <w:rFonts w:ascii="Palatino Linotype" w:eastAsia="Times New Roman" w:hAnsi="Palatino Linotype"/>
              <w:b/>
              <w:sz w:val="25"/>
              <w:szCs w:val="25"/>
              <w:lang w:eastAsia="ru-RU"/>
            </w:rPr>
          </w:pPr>
          <w:r>
            <w:rPr>
              <w:rFonts w:ascii="Palatino Linotype" w:eastAsia="Times New Roman" w:hAnsi="Palatino Linotype"/>
              <w:b/>
              <w:sz w:val="25"/>
              <w:szCs w:val="25"/>
              <w:lang w:eastAsia="ru-RU"/>
            </w:rPr>
            <w:t>«МОСКОВСКИЙ ГОРОДСКОЙ ОТКРЫТЫЙ КОЛЛЕДЖ»</w:t>
          </w:r>
        </w:p>
        <w:p w:rsidR="00B1601C" w:rsidRDefault="00B1601C" w:rsidP="00B1601C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EF5422A" wp14:editId="21F8313B">
                <wp:extent cx="1158240" cy="951230"/>
                <wp:effectExtent l="0" t="0" r="3810" b="1270"/>
                <wp:docPr id="12" name="Рисунок 1" descr="logo-college-MG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-college-MG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</w:t>
          </w:r>
        </w:p>
        <w:p w:rsidR="00B1601C" w:rsidRDefault="00B1601C" w:rsidP="00B1601C">
          <w:pPr>
            <w:jc w:val="center"/>
          </w:pPr>
        </w:p>
        <w:p w:rsidR="00B1601C" w:rsidRDefault="00B1601C" w:rsidP="00B1601C">
          <w:pPr>
            <w:keepNext/>
            <w:spacing w:after="0" w:line="360" w:lineRule="auto"/>
            <w:jc w:val="center"/>
            <w:outlineLvl w:val="3"/>
            <w:rPr>
              <w:rFonts w:ascii="Times New Roman" w:eastAsia="Times New Roman" w:hAnsi="Times New Roman"/>
              <w:b/>
              <w:bCs/>
              <w:color w:val="000000"/>
              <w:sz w:val="32"/>
              <w:szCs w:val="32"/>
              <w:lang w:eastAsia="ru-RU"/>
            </w:rPr>
          </w:pPr>
        </w:p>
        <w:p w:rsidR="00B1601C" w:rsidRDefault="00B1601C" w:rsidP="00B1601C">
          <w:pPr>
            <w:keepNext/>
            <w:spacing w:after="0" w:line="360" w:lineRule="auto"/>
            <w:jc w:val="center"/>
            <w:outlineLvl w:val="3"/>
            <w:rPr>
              <w:rFonts w:ascii="Times New Roman" w:eastAsia="Times New Roman" w:hAnsi="Times New Roman"/>
              <w:b/>
              <w:bCs/>
              <w:color w:val="000000"/>
              <w:sz w:val="16"/>
              <w:szCs w:val="32"/>
              <w:lang w:eastAsia="ru-RU"/>
            </w:rPr>
          </w:pPr>
        </w:p>
        <w:p w:rsidR="00B1601C" w:rsidRDefault="00B1601C" w:rsidP="00B1601C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32"/>
              <w:szCs w:val="56"/>
              <w:lang w:eastAsia="ru-RU"/>
            </w:rPr>
          </w:pPr>
          <w:r>
            <w:rPr>
              <w:rFonts w:ascii="Times New Roman" w:eastAsia="Times New Roman" w:hAnsi="Times New Roman"/>
              <w:b/>
              <w:sz w:val="32"/>
              <w:szCs w:val="56"/>
              <w:lang w:eastAsia="ru-RU"/>
            </w:rPr>
            <w:t>КУРСОВАЯ РАБОТА</w:t>
          </w:r>
        </w:p>
        <w:p w:rsidR="00B1601C" w:rsidRDefault="00B1601C" w:rsidP="00B1601C">
          <w:pPr>
            <w:spacing w:after="0" w:line="360" w:lineRule="auto"/>
            <w:rPr>
              <w:rFonts w:ascii="Times New Roman" w:eastAsia="Times New Roman" w:hAnsi="Times New Roman"/>
              <w:sz w:val="28"/>
              <w:szCs w:val="36"/>
              <w:lang w:eastAsia="ru-RU"/>
            </w:rPr>
          </w:pPr>
        </w:p>
        <w:p w:rsidR="00B1601C" w:rsidRDefault="00B1601C" w:rsidP="00B1601C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 дисциплине «Педагогика»</w:t>
          </w:r>
        </w:p>
        <w:p w:rsidR="00B1601C" w:rsidRDefault="00B1601C" w:rsidP="00B1601C">
          <w:pPr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ТЕМА: «    » </w:t>
          </w:r>
        </w:p>
        <w:p w:rsidR="00B1601C" w:rsidRDefault="00B1601C" w:rsidP="00B1601C">
          <w:pPr>
            <w:jc w:val="center"/>
            <w:rPr>
              <w:rFonts w:ascii="Times New Roman" w:hAnsi="Times New Roman"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Специальность  </w:t>
          </w:r>
          <w:r>
            <w:rPr>
              <w:rFonts w:ascii="Times New Roman" w:hAnsi="Times New Roman"/>
              <w:color w:val="FF0000"/>
              <w:sz w:val="28"/>
              <w:szCs w:val="28"/>
            </w:rPr>
            <w:t>44.02.01 «Дошкольное образование»</w:t>
          </w:r>
        </w:p>
        <w:p w:rsidR="00B1601C" w:rsidRDefault="00B1601C" w:rsidP="00B1601C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B1601C" w:rsidRDefault="00B1601C" w:rsidP="00B1601C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Выполни</w:t>
          </w:r>
          <w:proofErr w:type="gramStart"/>
          <w:r>
            <w:rPr>
              <w:rFonts w:ascii="Times New Roman" w:hAnsi="Times New Roman"/>
              <w:sz w:val="28"/>
              <w:szCs w:val="28"/>
            </w:rPr>
            <w:t>л(</w:t>
          </w:r>
          <w:proofErr w:type="gramEnd"/>
          <w:r>
            <w:rPr>
              <w:rFonts w:ascii="Times New Roman" w:hAnsi="Times New Roman"/>
              <w:sz w:val="28"/>
              <w:szCs w:val="28"/>
            </w:rPr>
            <w:t xml:space="preserve">а) студент(ка) __ курса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Группы _________ 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___________________________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Проверил: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Преподаватель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___________________________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Оценка __________________ 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Подпись _________________</w:t>
          </w:r>
        </w:p>
        <w:p w:rsidR="00B1601C" w:rsidRDefault="00B1601C" w:rsidP="00B1601C">
          <w:pPr>
            <w:spacing w:after="0"/>
            <w:ind w:firstLine="5245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Дата «___»___________20___ г.</w:t>
          </w: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B1601C" w:rsidRDefault="00B1601C" w:rsidP="00B1601C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>Москва 2020 г.</w:t>
          </w:r>
        </w:p>
        <w:p w:rsidR="00B1601C" w:rsidRDefault="00B1601C" w:rsidP="00B1601C"/>
        <w:p w:rsidR="00B1601C" w:rsidRDefault="00B1601C" w:rsidP="00B1601C">
          <w:r>
            <w:t xml:space="preserve"> </w:t>
          </w:r>
          <w:bookmarkStart w:id="0" w:name="_GoBack"/>
          <w:bookmarkEnd w:id="0"/>
          <w:r>
            <w:br w:type="page"/>
          </w:r>
        </w:p>
      </w:sdtContent>
    </w:sdt>
    <w:p w:rsidR="00265A7E" w:rsidRDefault="00265A7E" w:rsidP="0021017B"/>
    <w:sdt>
      <w:sdtPr>
        <w:id w:val="-955172401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431237" w:rsidRPr="00431237" w:rsidRDefault="00431237" w:rsidP="00431237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3123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431237" w:rsidRPr="00431237" w:rsidRDefault="00431237" w:rsidP="00431237">
          <w:pPr>
            <w:spacing w:after="0" w:line="360" w:lineRule="auto"/>
            <w:rPr>
              <w:rFonts w:ascii="Times New Roman" w:hAnsi="Times New Roman"/>
              <w:sz w:val="28"/>
              <w:szCs w:val="28"/>
              <w:lang w:eastAsia="ru-RU"/>
            </w:rPr>
          </w:pPr>
        </w:p>
        <w:p w:rsidR="00431237" w:rsidRPr="00431237" w:rsidRDefault="00431237" w:rsidP="00431237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431237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31237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3123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0787864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_Toc40787864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65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Глава 1. Теоретические основы методов обучения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_Toc40787865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66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1.1. Понятие методов обучения, их виды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_Toc40787866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67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1.2. Особенности активных методов обучения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_Toc40787867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68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1.3. Классификация активных методов обучения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_Toc40787868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69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1.4. Особенности применения активных методов обучения в начальной школе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_Toc40787869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0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Глава 2. Эмпирическое исследование эффективности использования активных методов обучения в начальных классах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_Toc40787870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1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2.1. Диагностика познавательного интереса младших школьников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_Toc40787871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2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2.2. Особенности использования активных методов обучения по повышению познавательного интереса младших школьников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_Toc40787872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3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2.3. Анализ и оценка результатов опытной работы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_Toc40787873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32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4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_Toc40787874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36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Pr="00431237" w:rsidRDefault="00431237" w:rsidP="00431237">
          <w:pPr>
            <w:pStyle w:val="11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40787875" w:history="1">
            <w:r w:rsidRPr="00431237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Список литературы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_Toc40787875 \h </w:instrTex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38</w:t>
            </w:r>
            <w:r w:rsidRPr="0043123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1237" w:rsidRDefault="00431237" w:rsidP="00431237">
          <w:pPr>
            <w:spacing w:after="0" w:line="360" w:lineRule="auto"/>
          </w:pPr>
          <w:r w:rsidRPr="00431237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1017B" w:rsidRDefault="0021017B" w:rsidP="0021017B"/>
    <w:p w:rsidR="0021017B" w:rsidRDefault="0021017B" w:rsidP="0021017B"/>
    <w:p w:rsidR="0021017B" w:rsidRPr="0021017B" w:rsidRDefault="0021017B" w:rsidP="0021017B"/>
    <w:p w:rsidR="00431237" w:rsidRDefault="00431237">
      <w:pP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bookmarkStart w:id="1" w:name="_Toc10655414"/>
      <w:bookmarkStart w:id="2" w:name="_Toc40787864"/>
      <w:r>
        <w:rPr>
          <w:rFonts w:ascii="Times New Roman" w:hAnsi="Times New Roman"/>
          <w:color w:val="000000" w:themeColor="text1"/>
        </w:rPr>
        <w:br w:type="page"/>
      </w:r>
    </w:p>
    <w:p w:rsidR="00265A7E" w:rsidRPr="00C40A17" w:rsidRDefault="00265A7E" w:rsidP="00265A7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65A7E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  <w:bookmarkEnd w:id="2"/>
    </w:p>
    <w:p w:rsidR="00265A7E" w:rsidRPr="00C40A17" w:rsidRDefault="00265A7E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 xml:space="preserve">Совершенствование образования в нашей стране заставляет пересмотреть содержание обучения и образования, а также технологии учебного процесса. Создание новых методов и приемов обучения, разработка более новых форм организации </w:t>
      </w:r>
      <w:proofErr w:type="gramStart"/>
      <w:r w:rsidRPr="00591F68">
        <w:rPr>
          <w:rFonts w:ascii="Times New Roman" w:hAnsi="Times New Roman"/>
          <w:sz w:val="28"/>
          <w:szCs w:val="28"/>
        </w:rPr>
        <w:t>учебного-воспитательного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процесса, применение новых средств обучения открывает множество возможностей для внедрения научного прогресса в технологии обучения.</w:t>
      </w:r>
    </w:p>
    <w:p w:rsidR="00C40A17" w:rsidRPr="00591F68" w:rsidRDefault="00C40A17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A17">
        <w:rPr>
          <w:rFonts w:ascii="Times New Roman" w:hAnsi="Times New Roman"/>
          <w:sz w:val="28"/>
          <w:szCs w:val="28"/>
        </w:rPr>
        <w:t xml:space="preserve">На сегодняшний день Федеральные Государственные образовательные стандарты (ФГОС) требуют поднять на более новый уровень методическую систему образовательной подготовки </w:t>
      </w:r>
      <w:proofErr w:type="gramStart"/>
      <w:r w:rsidRPr="00C40A17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школе. Эта задача спо</w:t>
      </w:r>
      <w:r w:rsidRPr="00C40A17">
        <w:rPr>
          <w:rFonts w:ascii="Times New Roman" w:hAnsi="Times New Roman"/>
          <w:sz w:val="28"/>
          <w:szCs w:val="28"/>
        </w:rPr>
        <w:t xml:space="preserve">собствует не только на усвоение </w:t>
      </w:r>
      <w:proofErr w:type="gramStart"/>
      <w:r w:rsidRPr="00C40A1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40A17">
        <w:rPr>
          <w:rFonts w:ascii="Times New Roman" w:hAnsi="Times New Roman"/>
          <w:sz w:val="28"/>
          <w:szCs w:val="28"/>
        </w:rPr>
        <w:t xml:space="preserve"> определенной базы знаний, но и на развитие у них познавательных и творческих способностей. Учителям необходимо овладевать активными техн</w:t>
      </w:r>
      <w:r>
        <w:rPr>
          <w:rFonts w:ascii="Times New Roman" w:hAnsi="Times New Roman"/>
          <w:sz w:val="28"/>
          <w:szCs w:val="28"/>
        </w:rPr>
        <w:t>ологиями обучения, применять эф</w:t>
      </w:r>
      <w:r w:rsidRPr="00C40A17">
        <w:rPr>
          <w:rFonts w:ascii="Times New Roman" w:hAnsi="Times New Roman"/>
          <w:sz w:val="28"/>
          <w:szCs w:val="28"/>
        </w:rPr>
        <w:t>фективные методы и формы, для активизации образовательного процесса.</w:t>
      </w:r>
    </w:p>
    <w:p w:rsidR="00591F68" w:rsidRP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 xml:space="preserve">Классические методы образовательного процесса, которые ориентированы на передачу готовых знаний, конечно, значимы, но не дают </w:t>
      </w:r>
      <w:proofErr w:type="gramStart"/>
      <w:r w:rsidRPr="00591F6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возможности </w:t>
      </w:r>
      <w:r w:rsidRPr="00591F68">
        <w:rPr>
          <w:rFonts w:ascii="Times New Roman" w:hAnsi="Times New Roman"/>
          <w:sz w:val="28"/>
          <w:szCs w:val="28"/>
        </w:rPr>
        <w:t xml:space="preserve">ориентироваться в обширных информационных потоках. Они </w:t>
      </w:r>
      <w:proofErr w:type="gramStart"/>
      <w:r w:rsidRPr="00591F68">
        <w:rPr>
          <w:rFonts w:ascii="Times New Roman" w:hAnsi="Times New Roman"/>
          <w:sz w:val="28"/>
          <w:szCs w:val="28"/>
        </w:rPr>
        <w:t>вырабатывают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как правило стереотипное мышление и ориентированы на сохранение и усвоение материала в памяти. Безусловно, они уже мало удовлетворяют современны</w:t>
      </w:r>
      <w:r>
        <w:rPr>
          <w:rFonts w:ascii="Times New Roman" w:hAnsi="Times New Roman"/>
          <w:sz w:val="28"/>
          <w:szCs w:val="28"/>
        </w:rPr>
        <w:t>е требования</w:t>
      </w:r>
      <w:r w:rsidRPr="00591F68">
        <w:rPr>
          <w:rFonts w:ascii="Times New Roman" w:hAnsi="Times New Roman"/>
          <w:sz w:val="28"/>
          <w:szCs w:val="28"/>
        </w:rPr>
        <w:t>, поэтому постепенно уходят в прошлое.</w:t>
      </w:r>
    </w:p>
    <w:p w:rsidR="00591F68" w:rsidRP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 xml:space="preserve">Большую роль в воспитании </w:t>
      </w:r>
      <w:r>
        <w:rPr>
          <w:rFonts w:ascii="Times New Roman" w:hAnsi="Times New Roman"/>
          <w:sz w:val="28"/>
          <w:szCs w:val="28"/>
        </w:rPr>
        <w:t>и обучении</w:t>
      </w:r>
      <w:r w:rsidRPr="00591F68">
        <w:rPr>
          <w:rFonts w:ascii="Times New Roman" w:hAnsi="Times New Roman"/>
          <w:sz w:val="28"/>
          <w:szCs w:val="28"/>
        </w:rPr>
        <w:t xml:space="preserve"> играет демонстрация преподавателем заинтересованного и увлеченного отношения к занятиям. Там, где учитель подбира</w:t>
      </w:r>
      <w:r>
        <w:rPr>
          <w:rFonts w:ascii="Times New Roman" w:hAnsi="Times New Roman"/>
          <w:sz w:val="28"/>
          <w:szCs w:val="28"/>
        </w:rPr>
        <w:t>л</w:t>
      </w:r>
      <w:r w:rsidRPr="00591F68">
        <w:rPr>
          <w:rFonts w:ascii="Times New Roman" w:hAnsi="Times New Roman"/>
          <w:sz w:val="28"/>
          <w:szCs w:val="28"/>
        </w:rPr>
        <w:t xml:space="preserve"> интересные и разнообразные задания, использовал активные методы обучения, отношение учащихся к обучению постепенно изменялось </w:t>
      </w:r>
      <w:proofErr w:type="gramStart"/>
      <w:r w:rsidRPr="00591F68">
        <w:rPr>
          <w:rFonts w:ascii="Times New Roman" w:hAnsi="Times New Roman"/>
          <w:sz w:val="28"/>
          <w:szCs w:val="28"/>
        </w:rPr>
        <w:t>от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отрицательного или равнодушного к положите</w:t>
      </w:r>
      <w:r w:rsidR="00565D41">
        <w:rPr>
          <w:rFonts w:ascii="Times New Roman" w:hAnsi="Times New Roman"/>
          <w:sz w:val="28"/>
          <w:szCs w:val="28"/>
        </w:rPr>
        <w:t>льному, личностно значимому</w:t>
      </w:r>
      <w:r w:rsidRPr="00591F68">
        <w:rPr>
          <w:rFonts w:ascii="Times New Roman" w:hAnsi="Times New Roman"/>
          <w:sz w:val="28"/>
          <w:szCs w:val="28"/>
        </w:rPr>
        <w:t>.</w:t>
      </w:r>
    </w:p>
    <w:p w:rsid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lastRenderedPageBreak/>
        <w:t xml:space="preserve">Более высоких результатов для решения данной проблемы получить </w:t>
      </w:r>
      <w:proofErr w:type="gramStart"/>
      <w:r w:rsidRPr="00591F68">
        <w:rPr>
          <w:rFonts w:ascii="Times New Roman" w:hAnsi="Times New Roman"/>
          <w:sz w:val="28"/>
          <w:szCs w:val="28"/>
        </w:rPr>
        <w:t>можно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только если у обучающихся будет сформирована активная личностная позиция в процессе обучения. В связи с этим в образовательной деятельности наиболее актуальной становится проблема применения новых подходов по организации образовательного процесса и современных методов обучения. </w:t>
      </w:r>
      <w:proofErr w:type="gramStart"/>
      <w:r w:rsidRPr="00591F68">
        <w:rPr>
          <w:rFonts w:ascii="Times New Roman" w:hAnsi="Times New Roman"/>
          <w:sz w:val="28"/>
          <w:szCs w:val="28"/>
        </w:rPr>
        <w:t xml:space="preserve">Урок, разработанный с учётом современных научных и </w:t>
      </w:r>
      <w:r>
        <w:rPr>
          <w:rFonts w:ascii="Times New Roman" w:hAnsi="Times New Roman"/>
          <w:sz w:val="28"/>
          <w:szCs w:val="28"/>
        </w:rPr>
        <w:t>педагогических технологий,</w:t>
      </w:r>
      <w:r w:rsidRPr="00591F68">
        <w:rPr>
          <w:rFonts w:ascii="Times New Roman" w:hAnsi="Times New Roman"/>
          <w:sz w:val="28"/>
          <w:szCs w:val="28"/>
        </w:rPr>
        <w:t xml:space="preserve"> может помочь сформировать у обучающихся глубокие знания, а также и умения добывать знания, использовать их в различных жизненных ситуациях, копить опыт разрешения проблем, развивать у обучающихся познавательные, умственные и физические умения.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Новейшие технологии, на сегодняшний день рассматриваются как педагогическая деятельность педагога по разработке </w:t>
      </w:r>
      <w:proofErr w:type="gramStart"/>
      <w:r w:rsidRPr="00591F6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оптимальных условий на уроках для развития и реализации потенциальных возможностей, способности к саморазвитию и </w:t>
      </w:r>
      <w:r>
        <w:rPr>
          <w:rFonts w:ascii="Times New Roman" w:hAnsi="Times New Roman"/>
          <w:sz w:val="28"/>
          <w:szCs w:val="28"/>
        </w:rPr>
        <w:t>самообразованию учащихся</w:t>
      </w:r>
      <w:r w:rsidRPr="00591F68">
        <w:rPr>
          <w:rFonts w:ascii="Times New Roman" w:hAnsi="Times New Roman"/>
          <w:sz w:val="28"/>
          <w:szCs w:val="28"/>
        </w:rPr>
        <w:t>.</w:t>
      </w:r>
    </w:p>
    <w:p w:rsidR="00591F68" w:rsidRP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>Проблемой активных методов обучен</w:t>
      </w:r>
      <w:r>
        <w:rPr>
          <w:rFonts w:ascii="Times New Roman" w:hAnsi="Times New Roman"/>
          <w:sz w:val="28"/>
          <w:szCs w:val="28"/>
        </w:rPr>
        <w:t xml:space="preserve">ия занимались A.A. </w:t>
      </w:r>
      <w:proofErr w:type="spellStart"/>
      <w:r>
        <w:rPr>
          <w:rFonts w:ascii="Times New Roman" w:hAnsi="Times New Roman"/>
          <w:sz w:val="28"/>
          <w:szCs w:val="28"/>
        </w:rPr>
        <w:t>Балаев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А.А.</w:t>
      </w:r>
      <w:r w:rsidRPr="00591F68">
        <w:rPr>
          <w:rFonts w:ascii="Times New Roman" w:hAnsi="Times New Roman"/>
          <w:sz w:val="28"/>
          <w:szCs w:val="28"/>
        </w:rPr>
        <w:t>Воронова</w:t>
      </w:r>
      <w:proofErr w:type="spellEnd"/>
      <w:r w:rsidRPr="00591F68">
        <w:rPr>
          <w:rFonts w:ascii="Times New Roman" w:hAnsi="Times New Roman"/>
          <w:sz w:val="28"/>
          <w:szCs w:val="28"/>
        </w:rPr>
        <w:t xml:space="preserve">, С.В. </w:t>
      </w:r>
      <w:proofErr w:type="gramStart"/>
      <w:r w:rsidRPr="00591F68">
        <w:rPr>
          <w:rFonts w:ascii="Times New Roman" w:hAnsi="Times New Roman"/>
          <w:sz w:val="28"/>
          <w:szCs w:val="28"/>
        </w:rPr>
        <w:t>Петрушин</w:t>
      </w:r>
      <w:proofErr w:type="gramEnd"/>
      <w:r w:rsidRPr="00591F68">
        <w:rPr>
          <w:rFonts w:ascii="Times New Roman" w:hAnsi="Times New Roman"/>
          <w:sz w:val="28"/>
          <w:szCs w:val="28"/>
        </w:rPr>
        <w:t>, A.A. Вербицкий, П.Б.</w:t>
      </w:r>
      <w:r>
        <w:rPr>
          <w:rFonts w:ascii="Times New Roman" w:hAnsi="Times New Roman"/>
          <w:sz w:val="28"/>
          <w:szCs w:val="28"/>
        </w:rPr>
        <w:t xml:space="preserve"> Гребенюк, </w:t>
      </w:r>
      <w:proofErr w:type="spellStart"/>
      <w:r>
        <w:rPr>
          <w:rFonts w:ascii="Times New Roman" w:hAnsi="Times New Roman"/>
          <w:sz w:val="28"/>
          <w:szCs w:val="28"/>
        </w:rPr>
        <w:t>Г.И.</w:t>
      </w:r>
      <w:r w:rsidRPr="00591F68">
        <w:rPr>
          <w:rFonts w:ascii="Times New Roman" w:hAnsi="Times New Roman"/>
          <w:sz w:val="28"/>
          <w:szCs w:val="28"/>
        </w:rPr>
        <w:t>Ибрагимов</w:t>
      </w:r>
      <w:proofErr w:type="spellEnd"/>
      <w:r w:rsidRPr="00591F68">
        <w:rPr>
          <w:rFonts w:ascii="Times New Roman" w:hAnsi="Times New Roman"/>
          <w:sz w:val="28"/>
          <w:szCs w:val="28"/>
        </w:rPr>
        <w:t>, Ю.Н. Емельянов, В.Я. Пл</w:t>
      </w:r>
      <w:r>
        <w:rPr>
          <w:rFonts w:ascii="Times New Roman" w:hAnsi="Times New Roman"/>
          <w:sz w:val="28"/>
          <w:szCs w:val="28"/>
        </w:rPr>
        <w:t xml:space="preserve">атов, В.В. </w:t>
      </w:r>
      <w:proofErr w:type="spellStart"/>
      <w:r>
        <w:rPr>
          <w:rFonts w:ascii="Times New Roman" w:hAnsi="Times New Roman"/>
          <w:sz w:val="28"/>
          <w:szCs w:val="28"/>
        </w:rPr>
        <w:t>Подиновский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В.Д.</w:t>
      </w:r>
      <w:r w:rsidRPr="00591F68">
        <w:rPr>
          <w:rFonts w:ascii="Times New Roman" w:hAnsi="Times New Roman"/>
          <w:sz w:val="28"/>
          <w:szCs w:val="28"/>
        </w:rPr>
        <w:t>Ширшов</w:t>
      </w:r>
      <w:proofErr w:type="spellEnd"/>
      <w:r w:rsidRPr="00591F68">
        <w:rPr>
          <w:rFonts w:ascii="Times New Roman" w:hAnsi="Times New Roman"/>
          <w:sz w:val="28"/>
          <w:szCs w:val="28"/>
        </w:rPr>
        <w:t xml:space="preserve">, В.И. </w:t>
      </w:r>
      <w:proofErr w:type="spellStart"/>
      <w:r w:rsidRPr="00591F68">
        <w:rPr>
          <w:rFonts w:ascii="Times New Roman" w:hAnsi="Times New Roman"/>
          <w:sz w:val="28"/>
          <w:szCs w:val="28"/>
        </w:rPr>
        <w:t>Рыбальский</w:t>
      </w:r>
      <w:proofErr w:type="spellEnd"/>
      <w:r w:rsidRPr="00591F68">
        <w:rPr>
          <w:rFonts w:ascii="Times New Roman" w:hAnsi="Times New Roman"/>
          <w:sz w:val="28"/>
          <w:szCs w:val="28"/>
        </w:rPr>
        <w:t xml:space="preserve"> и другие.</w:t>
      </w:r>
    </w:p>
    <w:p w:rsidR="00591F68" w:rsidRP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>Современный учитель, приходя сегодня в класс, наверняка задает сегодня такие вопросы: «Как сделать свой урок необычным? Как скучный для учеников материал предоставить интересно? Как с современными ребятами говорить на понятном языке?»</w:t>
      </w:r>
    </w:p>
    <w:p w:rsidR="00591F68" w:rsidRPr="00591F68" w:rsidRDefault="00591F68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>Активные методы обучения</w:t>
      </w:r>
      <w:r w:rsidR="0025367A">
        <w:rPr>
          <w:rFonts w:ascii="Times New Roman" w:hAnsi="Times New Roman"/>
          <w:sz w:val="28"/>
          <w:szCs w:val="28"/>
        </w:rPr>
        <w:t xml:space="preserve"> </w:t>
      </w:r>
      <w:r w:rsidRPr="00591F68">
        <w:rPr>
          <w:rFonts w:ascii="Times New Roman" w:hAnsi="Times New Roman"/>
          <w:sz w:val="28"/>
          <w:szCs w:val="28"/>
        </w:rPr>
        <w:t xml:space="preserve">(АМО), например, проблемное изложение, </w:t>
      </w:r>
      <w:proofErr w:type="gramStart"/>
      <w:r w:rsidRPr="00591F68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Pr="00591F68">
        <w:rPr>
          <w:rFonts w:ascii="Times New Roman" w:hAnsi="Times New Roman"/>
          <w:sz w:val="28"/>
          <w:szCs w:val="28"/>
        </w:rPr>
        <w:t xml:space="preserve"> и исследовательский, побуждают обучающихся к активной мыслительной и практической деятельности, способствуют концентрации внимания на изучении материала, а также поддержанию высокого уровня работоспособности в течение урока.</w:t>
      </w:r>
    </w:p>
    <w:p w:rsidR="0025367A" w:rsidRPr="0025367A" w:rsidRDefault="0025367A" w:rsidP="00253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7A">
        <w:rPr>
          <w:rFonts w:ascii="Times New Roman" w:hAnsi="Times New Roman"/>
          <w:sz w:val="28"/>
          <w:szCs w:val="28"/>
        </w:rPr>
        <w:t>Сегодня, при достаточном методическом и материально-техническом обеспечении образовательных организации и кабинетов</w:t>
      </w:r>
      <w:r>
        <w:rPr>
          <w:rFonts w:ascii="Times New Roman" w:hAnsi="Times New Roman"/>
          <w:sz w:val="28"/>
          <w:szCs w:val="28"/>
        </w:rPr>
        <w:t xml:space="preserve"> в школе</w:t>
      </w:r>
      <w:r w:rsidRPr="0025367A">
        <w:rPr>
          <w:rFonts w:ascii="Times New Roman" w:hAnsi="Times New Roman"/>
          <w:sz w:val="28"/>
          <w:szCs w:val="28"/>
        </w:rPr>
        <w:t>, многие учителя, по-пре</w:t>
      </w:r>
      <w:r>
        <w:rPr>
          <w:rFonts w:ascii="Times New Roman" w:hAnsi="Times New Roman"/>
          <w:sz w:val="28"/>
          <w:szCs w:val="28"/>
        </w:rPr>
        <w:t>жнему, придерживаются традицион</w:t>
      </w:r>
      <w:r w:rsidRPr="0025367A">
        <w:rPr>
          <w:rFonts w:ascii="Times New Roman" w:hAnsi="Times New Roman"/>
          <w:sz w:val="28"/>
          <w:szCs w:val="28"/>
        </w:rPr>
        <w:t xml:space="preserve">ных методов обучения, </w:t>
      </w:r>
      <w:r w:rsidRPr="0025367A">
        <w:rPr>
          <w:rFonts w:ascii="Times New Roman" w:hAnsi="Times New Roman"/>
          <w:sz w:val="28"/>
          <w:szCs w:val="28"/>
        </w:rPr>
        <w:lastRenderedPageBreak/>
        <w:t>когда обучающие</w:t>
      </w:r>
      <w:r>
        <w:rPr>
          <w:rFonts w:ascii="Times New Roman" w:hAnsi="Times New Roman"/>
          <w:sz w:val="28"/>
          <w:szCs w:val="28"/>
        </w:rPr>
        <w:t>ся выступают пассивными слушате</w:t>
      </w:r>
      <w:r w:rsidRPr="0025367A">
        <w:rPr>
          <w:rFonts w:ascii="Times New Roman" w:hAnsi="Times New Roman"/>
          <w:sz w:val="28"/>
          <w:szCs w:val="28"/>
        </w:rPr>
        <w:t>лями, а не активными деятелями.</w:t>
      </w:r>
    </w:p>
    <w:p w:rsidR="0025367A" w:rsidRPr="0025367A" w:rsidRDefault="0025367A" w:rsidP="00253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7A">
        <w:rPr>
          <w:rFonts w:ascii="Times New Roman" w:hAnsi="Times New Roman"/>
          <w:sz w:val="28"/>
          <w:szCs w:val="28"/>
        </w:rPr>
        <w:t xml:space="preserve">Актуальность исследования определяется </w:t>
      </w:r>
      <w:r>
        <w:rPr>
          <w:rFonts w:ascii="Times New Roman" w:hAnsi="Times New Roman"/>
          <w:sz w:val="28"/>
          <w:szCs w:val="28"/>
        </w:rPr>
        <w:t xml:space="preserve">тем что, использование </w:t>
      </w:r>
      <w:r w:rsidR="00CA04CE">
        <w:rPr>
          <w:rFonts w:ascii="Times New Roman" w:hAnsi="Times New Roman"/>
          <w:sz w:val="28"/>
          <w:szCs w:val="28"/>
        </w:rPr>
        <w:t>разнообразных</w:t>
      </w:r>
      <w:r w:rsidRPr="0025367A">
        <w:rPr>
          <w:rFonts w:ascii="Times New Roman" w:hAnsi="Times New Roman"/>
          <w:sz w:val="28"/>
          <w:szCs w:val="28"/>
        </w:rPr>
        <w:t xml:space="preserve"> методов в школе является необходимым условием для активизации образовательного процесса. Еще в начале</w:t>
      </w:r>
      <w:r>
        <w:rPr>
          <w:rFonts w:ascii="Times New Roman" w:hAnsi="Times New Roman"/>
          <w:sz w:val="28"/>
          <w:szCs w:val="28"/>
        </w:rPr>
        <w:t xml:space="preserve"> века многие педагоги видели по</w:t>
      </w:r>
      <w:r w:rsidRPr="0025367A">
        <w:rPr>
          <w:rFonts w:ascii="Times New Roman" w:hAnsi="Times New Roman"/>
          <w:sz w:val="28"/>
          <w:szCs w:val="28"/>
        </w:rPr>
        <w:t xml:space="preserve">требность в разработке новых методов обучения для активизации </w:t>
      </w:r>
      <w:r>
        <w:rPr>
          <w:rFonts w:ascii="Times New Roman" w:hAnsi="Times New Roman"/>
          <w:sz w:val="28"/>
          <w:szCs w:val="28"/>
        </w:rPr>
        <w:t>учебной де</w:t>
      </w:r>
      <w:r w:rsidRPr="0025367A">
        <w:rPr>
          <w:rFonts w:ascii="Times New Roman" w:hAnsi="Times New Roman"/>
          <w:sz w:val="28"/>
          <w:szCs w:val="28"/>
        </w:rPr>
        <w:t>ятельности обучающихся. Данная проблема остается актуальной и сегодня.</w:t>
      </w:r>
    </w:p>
    <w:p w:rsid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исследования - </w:t>
      </w:r>
      <w:r w:rsidRPr="00484BAD">
        <w:rPr>
          <w:rFonts w:ascii="Times New Roman" w:hAnsi="Times New Roman"/>
          <w:sz w:val="28"/>
          <w:szCs w:val="28"/>
        </w:rPr>
        <w:t>процесс обучения в начальной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591F68" w:rsidRPr="00591F68" w:rsidRDefault="00591F68" w:rsidP="002536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F68">
        <w:rPr>
          <w:rFonts w:ascii="Times New Roman" w:hAnsi="Times New Roman"/>
          <w:sz w:val="28"/>
          <w:szCs w:val="28"/>
        </w:rPr>
        <w:t>Предмет исследования</w:t>
      </w:r>
      <w:r w:rsidR="00484BAD">
        <w:rPr>
          <w:rFonts w:ascii="Times New Roman" w:hAnsi="Times New Roman"/>
          <w:sz w:val="28"/>
          <w:szCs w:val="28"/>
        </w:rPr>
        <w:t xml:space="preserve"> -</w:t>
      </w:r>
      <w:r w:rsidRPr="00591F68">
        <w:rPr>
          <w:rFonts w:ascii="Times New Roman" w:hAnsi="Times New Roman"/>
          <w:sz w:val="28"/>
          <w:szCs w:val="28"/>
        </w:rPr>
        <w:t xml:space="preserve"> </w:t>
      </w:r>
      <w:r w:rsidR="00484BAD" w:rsidRPr="00484BAD">
        <w:rPr>
          <w:rFonts w:ascii="Times New Roman" w:hAnsi="Times New Roman"/>
          <w:sz w:val="28"/>
          <w:szCs w:val="28"/>
        </w:rPr>
        <w:t>активные методы формирования учебных умений при обучении математике младших школьников</w:t>
      </w:r>
      <w:r w:rsidR="00484BAD">
        <w:rPr>
          <w:rFonts w:ascii="Times New Roman" w:hAnsi="Times New Roman"/>
          <w:sz w:val="28"/>
          <w:szCs w:val="28"/>
        </w:rPr>
        <w:t>.</w:t>
      </w:r>
    </w:p>
    <w:p w:rsidR="00591F68" w:rsidRDefault="00484BAD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исследования - </w:t>
      </w:r>
      <w:r w:rsidRPr="00484BAD">
        <w:rPr>
          <w:rFonts w:ascii="Times New Roman" w:hAnsi="Times New Roman"/>
          <w:sz w:val="28"/>
          <w:szCs w:val="28"/>
        </w:rPr>
        <w:t xml:space="preserve">раскрыть роль и значение </w:t>
      </w:r>
      <w:r w:rsidR="00CA04CE">
        <w:rPr>
          <w:rFonts w:ascii="Times New Roman" w:hAnsi="Times New Roman"/>
          <w:sz w:val="28"/>
          <w:szCs w:val="28"/>
        </w:rPr>
        <w:t>разнообразных</w:t>
      </w:r>
      <w:r w:rsidRPr="00484BAD">
        <w:rPr>
          <w:rFonts w:ascii="Times New Roman" w:hAnsi="Times New Roman"/>
          <w:sz w:val="28"/>
          <w:szCs w:val="28"/>
        </w:rPr>
        <w:t xml:space="preserve"> методов обучения в учебном процессе современной начальной школы</w:t>
      </w:r>
      <w:r w:rsidR="00591F68" w:rsidRPr="00591F68">
        <w:rPr>
          <w:rFonts w:ascii="Times New Roman" w:hAnsi="Times New Roman"/>
          <w:sz w:val="28"/>
          <w:szCs w:val="28"/>
        </w:rPr>
        <w:t>.</w:t>
      </w:r>
    </w:p>
    <w:p w:rsidR="00230F59" w:rsidRPr="00230F59" w:rsidRDefault="00230F59" w:rsidP="00591F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F59">
        <w:rPr>
          <w:rFonts w:ascii="Times New Roman" w:hAnsi="Times New Roman"/>
          <w:sz w:val="28"/>
          <w:szCs w:val="28"/>
        </w:rPr>
        <w:t>Достижению поставленной цели служит решение следующих задач:</w:t>
      </w:r>
    </w:p>
    <w:p w:rsidR="00565D41" w:rsidRDefault="00565D41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изучить п</w:t>
      </w:r>
      <w:r w:rsidRPr="00565D41">
        <w:rPr>
          <w:rFonts w:ascii="Times New Roman" w:hAnsi="Times New Roman"/>
          <w:sz w:val="28"/>
          <w:szCs w:val="28"/>
        </w:rPr>
        <w:t xml:space="preserve">онятие </w:t>
      </w:r>
      <w:r w:rsidR="00CA04CE">
        <w:rPr>
          <w:rFonts w:ascii="Times New Roman" w:hAnsi="Times New Roman"/>
          <w:sz w:val="28"/>
          <w:szCs w:val="28"/>
        </w:rPr>
        <w:t>методов обучения</w:t>
      </w:r>
      <w:r w:rsidR="00485126">
        <w:rPr>
          <w:rFonts w:ascii="Times New Roman" w:hAnsi="Times New Roman"/>
          <w:sz w:val="28"/>
          <w:szCs w:val="28"/>
        </w:rPr>
        <w:t>, их виды</w:t>
      </w:r>
      <w:r>
        <w:rPr>
          <w:rFonts w:ascii="Times New Roman" w:hAnsi="Times New Roman"/>
          <w:sz w:val="28"/>
          <w:szCs w:val="28"/>
        </w:rPr>
        <w:t>;</w:t>
      </w:r>
    </w:p>
    <w:p w:rsidR="00485126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изучить особенности активных методов обучения;</w:t>
      </w:r>
    </w:p>
    <w:p w:rsidR="00565D41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5D41">
        <w:rPr>
          <w:rFonts w:ascii="Times New Roman" w:hAnsi="Times New Roman"/>
          <w:sz w:val="28"/>
          <w:szCs w:val="28"/>
        </w:rPr>
        <w:t>) рассмотреть к</w:t>
      </w:r>
      <w:r w:rsidR="00565D41" w:rsidRPr="00565D41">
        <w:rPr>
          <w:rFonts w:ascii="Times New Roman" w:hAnsi="Times New Roman"/>
          <w:sz w:val="28"/>
          <w:szCs w:val="28"/>
        </w:rPr>
        <w:t>лассификаци</w:t>
      </w:r>
      <w:r w:rsidR="00565D41">
        <w:rPr>
          <w:rFonts w:ascii="Times New Roman" w:hAnsi="Times New Roman"/>
          <w:sz w:val="28"/>
          <w:szCs w:val="28"/>
        </w:rPr>
        <w:t>ю</w:t>
      </w:r>
      <w:r w:rsidR="00565D41" w:rsidRPr="00565D41">
        <w:rPr>
          <w:rFonts w:ascii="Times New Roman" w:hAnsi="Times New Roman"/>
          <w:sz w:val="28"/>
          <w:szCs w:val="28"/>
        </w:rPr>
        <w:t xml:space="preserve"> </w:t>
      </w:r>
      <w:r w:rsidR="00CA04CE">
        <w:rPr>
          <w:rFonts w:ascii="Times New Roman" w:hAnsi="Times New Roman"/>
          <w:sz w:val="28"/>
          <w:szCs w:val="28"/>
        </w:rPr>
        <w:t xml:space="preserve">активных </w:t>
      </w:r>
      <w:r w:rsidR="00565D41" w:rsidRPr="00565D41">
        <w:rPr>
          <w:rFonts w:ascii="Times New Roman" w:hAnsi="Times New Roman"/>
          <w:sz w:val="28"/>
          <w:szCs w:val="28"/>
        </w:rPr>
        <w:t>методов обучения</w:t>
      </w:r>
      <w:r w:rsidR="00565D41">
        <w:rPr>
          <w:rFonts w:ascii="Times New Roman" w:hAnsi="Times New Roman"/>
          <w:sz w:val="28"/>
          <w:szCs w:val="28"/>
        </w:rPr>
        <w:t>;</w:t>
      </w:r>
    </w:p>
    <w:p w:rsidR="00565D41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5D41">
        <w:rPr>
          <w:rFonts w:ascii="Times New Roman" w:hAnsi="Times New Roman"/>
          <w:sz w:val="28"/>
          <w:szCs w:val="28"/>
        </w:rPr>
        <w:t>) проанализировать о</w:t>
      </w:r>
      <w:r w:rsidR="00565D41" w:rsidRPr="00565D41">
        <w:rPr>
          <w:rFonts w:ascii="Times New Roman" w:hAnsi="Times New Roman"/>
          <w:sz w:val="28"/>
          <w:szCs w:val="28"/>
        </w:rPr>
        <w:t>собенности применения активных методов обучения в начальной школе</w:t>
      </w:r>
      <w:r w:rsidR="00565D41" w:rsidRPr="00565D41">
        <w:rPr>
          <w:rFonts w:ascii="Times New Roman" w:hAnsi="Times New Roman"/>
          <w:sz w:val="28"/>
          <w:szCs w:val="28"/>
        </w:rPr>
        <w:tab/>
      </w:r>
      <w:r w:rsidR="00565D41">
        <w:rPr>
          <w:rFonts w:ascii="Times New Roman" w:hAnsi="Times New Roman"/>
          <w:sz w:val="28"/>
          <w:szCs w:val="28"/>
        </w:rPr>
        <w:t>;</w:t>
      </w:r>
    </w:p>
    <w:p w:rsidR="00565D41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5D41">
        <w:rPr>
          <w:rFonts w:ascii="Times New Roman" w:hAnsi="Times New Roman"/>
          <w:sz w:val="28"/>
          <w:szCs w:val="28"/>
        </w:rPr>
        <w:t xml:space="preserve">) провести диагностику </w:t>
      </w:r>
      <w:r w:rsidR="00565D41" w:rsidRPr="00565D41">
        <w:rPr>
          <w:rFonts w:ascii="Times New Roman" w:hAnsi="Times New Roman"/>
          <w:sz w:val="28"/>
          <w:szCs w:val="28"/>
        </w:rPr>
        <w:t xml:space="preserve"> использования в начальной школе активных методов обучения</w:t>
      </w:r>
      <w:r w:rsidR="00565D41">
        <w:rPr>
          <w:rFonts w:ascii="Times New Roman" w:hAnsi="Times New Roman"/>
          <w:sz w:val="28"/>
          <w:szCs w:val="28"/>
        </w:rPr>
        <w:t>;</w:t>
      </w:r>
    </w:p>
    <w:p w:rsidR="00565D41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5D41">
        <w:rPr>
          <w:rFonts w:ascii="Times New Roman" w:hAnsi="Times New Roman"/>
          <w:sz w:val="28"/>
          <w:szCs w:val="28"/>
        </w:rPr>
        <w:t>) рассмотреть о</w:t>
      </w:r>
      <w:r w:rsidR="00565D41" w:rsidRPr="00565D41">
        <w:rPr>
          <w:rFonts w:ascii="Times New Roman" w:hAnsi="Times New Roman"/>
          <w:sz w:val="28"/>
          <w:szCs w:val="28"/>
        </w:rPr>
        <w:t>собенности организации педагогического процесса по повышению эффективности развития обучающихся посредством использования активных методов обучения</w:t>
      </w:r>
      <w:r w:rsidR="00565D41">
        <w:rPr>
          <w:rFonts w:ascii="Times New Roman" w:hAnsi="Times New Roman"/>
          <w:sz w:val="28"/>
          <w:szCs w:val="28"/>
        </w:rPr>
        <w:t>;</w:t>
      </w:r>
    </w:p>
    <w:p w:rsidR="00565D41" w:rsidRPr="00565D41" w:rsidRDefault="00485126" w:rsidP="00565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65D41">
        <w:rPr>
          <w:rFonts w:ascii="Times New Roman" w:hAnsi="Times New Roman"/>
          <w:sz w:val="28"/>
          <w:szCs w:val="28"/>
        </w:rPr>
        <w:t xml:space="preserve">) проанализировать </w:t>
      </w:r>
      <w:r w:rsidR="00565D41" w:rsidRPr="00565D41">
        <w:rPr>
          <w:rFonts w:ascii="Times New Roman" w:hAnsi="Times New Roman"/>
          <w:sz w:val="28"/>
          <w:szCs w:val="28"/>
        </w:rPr>
        <w:t xml:space="preserve"> результат</w:t>
      </w:r>
      <w:r w:rsidR="00565D41">
        <w:rPr>
          <w:rFonts w:ascii="Times New Roman" w:hAnsi="Times New Roman"/>
          <w:sz w:val="28"/>
          <w:szCs w:val="28"/>
        </w:rPr>
        <w:t>ы опытной работы</w:t>
      </w:r>
      <w:r w:rsidR="00565D41">
        <w:rPr>
          <w:rFonts w:ascii="Times New Roman" w:hAnsi="Times New Roman"/>
          <w:sz w:val="28"/>
          <w:szCs w:val="28"/>
        </w:rPr>
        <w:tab/>
        <w:t>.</w:t>
      </w:r>
    </w:p>
    <w:p w:rsidR="00230F59" w:rsidRPr="00230F59" w:rsidRDefault="00230F59" w:rsidP="00230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F59">
        <w:rPr>
          <w:rFonts w:ascii="Times New Roman" w:hAnsi="Times New Roman"/>
          <w:sz w:val="28"/>
          <w:szCs w:val="28"/>
        </w:rPr>
        <w:t>Методы исследования:</w:t>
      </w:r>
    </w:p>
    <w:p w:rsidR="00230F59" w:rsidRPr="00230F59" w:rsidRDefault="00484BAD" w:rsidP="00230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изучение и</w:t>
      </w:r>
      <w:r w:rsidR="00230F59" w:rsidRPr="00230F59">
        <w:rPr>
          <w:rFonts w:ascii="Times New Roman" w:hAnsi="Times New Roman"/>
          <w:sz w:val="28"/>
          <w:szCs w:val="28"/>
        </w:rPr>
        <w:t xml:space="preserve"> анализ психолого-педагогической, методической, научной и учебно-методической литературы по исследуемой проблеме;</w:t>
      </w:r>
    </w:p>
    <w:p w:rsidR="00230F59" w:rsidRPr="00230F59" w:rsidRDefault="00230F59" w:rsidP="00230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F59">
        <w:rPr>
          <w:rFonts w:ascii="Times New Roman" w:hAnsi="Times New Roman"/>
          <w:sz w:val="28"/>
          <w:szCs w:val="28"/>
        </w:rPr>
        <w:t>-</w:t>
      </w:r>
      <w:r w:rsidRPr="00230F59">
        <w:rPr>
          <w:rFonts w:ascii="Times New Roman" w:hAnsi="Times New Roman"/>
          <w:sz w:val="28"/>
          <w:szCs w:val="28"/>
        </w:rPr>
        <w:tab/>
        <w:t>анализ технологий обучения математике в начальной школе;</w:t>
      </w:r>
    </w:p>
    <w:p w:rsidR="00230F59" w:rsidRPr="00230F59" w:rsidRDefault="00230F59" w:rsidP="00230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F59">
        <w:rPr>
          <w:rFonts w:ascii="Times New Roman" w:hAnsi="Times New Roman"/>
          <w:sz w:val="28"/>
          <w:szCs w:val="28"/>
        </w:rPr>
        <w:lastRenderedPageBreak/>
        <w:t>-</w:t>
      </w:r>
      <w:r w:rsidRPr="00230F59">
        <w:rPr>
          <w:rFonts w:ascii="Times New Roman" w:hAnsi="Times New Roman"/>
          <w:sz w:val="28"/>
          <w:szCs w:val="28"/>
        </w:rPr>
        <w:tab/>
        <w:t>педагогический эксперимент по проверке основных теоретических положений исследования и статистическая обработка его результатов.</w:t>
      </w:r>
    </w:p>
    <w:p w:rsidR="00265A7E" w:rsidRPr="00230F59" w:rsidRDefault="00230F59" w:rsidP="00230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F59">
        <w:rPr>
          <w:rFonts w:ascii="Times New Roman" w:hAnsi="Times New Roman"/>
          <w:sz w:val="28"/>
          <w:szCs w:val="28"/>
        </w:rPr>
        <w:t xml:space="preserve">Структура </w:t>
      </w:r>
      <w:r w:rsidR="00484BAD">
        <w:rPr>
          <w:rFonts w:ascii="Times New Roman" w:hAnsi="Times New Roman"/>
          <w:sz w:val="28"/>
          <w:szCs w:val="28"/>
        </w:rPr>
        <w:t>исследования</w:t>
      </w:r>
      <w:r w:rsidRPr="00230F59">
        <w:rPr>
          <w:rFonts w:ascii="Times New Roman" w:hAnsi="Times New Roman"/>
          <w:sz w:val="28"/>
          <w:szCs w:val="28"/>
        </w:rPr>
        <w:t>: данная работа состои</w:t>
      </w:r>
      <w:r w:rsidR="00C40A17">
        <w:rPr>
          <w:rFonts w:ascii="Times New Roman" w:hAnsi="Times New Roman"/>
          <w:sz w:val="28"/>
          <w:szCs w:val="28"/>
        </w:rPr>
        <w:t xml:space="preserve">т из введения, двух глав, </w:t>
      </w:r>
      <w:r w:rsidRPr="00230F59">
        <w:rPr>
          <w:rFonts w:ascii="Times New Roman" w:hAnsi="Times New Roman"/>
          <w:sz w:val="28"/>
          <w:szCs w:val="28"/>
        </w:rPr>
        <w:t>заключения</w:t>
      </w:r>
      <w:r w:rsidR="00C40A17">
        <w:rPr>
          <w:rFonts w:ascii="Times New Roman" w:hAnsi="Times New Roman"/>
          <w:sz w:val="28"/>
          <w:szCs w:val="28"/>
        </w:rPr>
        <w:t xml:space="preserve"> и</w:t>
      </w:r>
      <w:r w:rsidRPr="00230F59">
        <w:rPr>
          <w:rFonts w:ascii="Times New Roman" w:hAnsi="Times New Roman"/>
          <w:sz w:val="28"/>
          <w:szCs w:val="28"/>
        </w:rPr>
        <w:t xml:space="preserve"> сп</w:t>
      </w:r>
      <w:r w:rsidR="00450D19">
        <w:rPr>
          <w:rFonts w:ascii="Times New Roman" w:hAnsi="Times New Roman"/>
          <w:sz w:val="28"/>
          <w:szCs w:val="28"/>
        </w:rPr>
        <w:t>иска использованной литературы</w:t>
      </w:r>
      <w:r w:rsidRPr="00230F59">
        <w:rPr>
          <w:rFonts w:ascii="Times New Roman" w:hAnsi="Times New Roman"/>
          <w:sz w:val="28"/>
          <w:szCs w:val="28"/>
        </w:rPr>
        <w:t>.</w:t>
      </w:r>
    </w:p>
    <w:p w:rsidR="00265A7E" w:rsidRPr="00230F59" w:rsidRDefault="00265A7E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BAD" w:rsidRDefault="00484B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65A7E" w:rsidRPr="00484BAD" w:rsidRDefault="00265A7E" w:rsidP="00484BA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0655415"/>
      <w:bookmarkStart w:id="4" w:name="_Toc40787865"/>
      <w:r w:rsidRPr="00484BAD">
        <w:rPr>
          <w:rFonts w:ascii="Times New Roman" w:hAnsi="Times New Roman" w:cs="Times New Roman"/>
          <w:color w:val="000000" w:themeColor="text1"/>
        </w:rPr>
        <w:lastRenderedPageBreak/>
        <w:t>Глава 1. Теоретические основы методов обучения</w:t>
      </w:r>
      <w:bookmarkEnd w:id="3"/>
      <w:bookmarkEnd w:id="4"/>
    </w:p>
    <w:p w:rsidR="00484BAD" w:rsidRPr="00484BAD" w:rsidRDefault="00484BAD" w:rsidP="00484BAD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5A7E" w:rsidRPr="00484BAD" w:rsidRDefault="00265A7E" w:rsidP="00484BAD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10655416"/>
      <w:bookmarkStart w:id="6" w:name="_Toc40787866"/>
      <w:r w:rsidRPr="0048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84BAD" w:rsidRPr="00484BAD">
        <w:rPr>
          <w:rFonts w:ascii="Times New Roman" w:hAnsi="Times New Roman" w:cs="Times New Roman"/>
          <w:color w:val="000000" w:themeColor="text1"/>
          <w:sz w:val="28"/>
          <w:szCs w:val="28"/>
        </w:rPr>
        <w:t>Понятие методов обучения</w:t>
      </w:r>
      <w:bookmarkEnd w:id="5"/>
      <w:r w:rsidR="00CA04CE">
        <w:rPr>
          <w:rFonts w:ascii="Times New Roman" w:hAnsi="Times New Roman" w:cs="Times New Roman"/>
          <w:color w:val="000000" w:themeColor="text1"/>
          <w:sz w:val="28"/>
          <w:szCs w:val="28"/>
        </w:rPr>
        <w:t>, их виды</w:t>
      </w:r>
      <w:bookmarkEnd w:id="6"/>
    </w:p>
    <w:p w:rsidR="00484BAD" w:rsidRDefault="00484BAD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Обучение является одним из</w:t>
      </w:r>
      <w:r>
        <w:rPr>
          <w:rFonts w:ascii="Times New Roman" w:hAnsi="Times New Roman"/>
          <w:sz w:val="28"/>
          <w:szCs w:val="28"/>
        </w:rPr>
        <w:t xml:space="preserve"> важнейших путей получения обра</w:t>
      </w:r>
      <w:r w:rsidRPr="00A856FF">
        <w:rPr>
          <w:rFonts w:ascii="Times New Roman" w:hAnsi="Times New Roman"/>
          <w:sz w:val="28"/>
          <w:szCs w:val="28"/>
        </w:rPr>
        <w:t>зования, под которым в педагогике</w:t>
      </w:r>
      <w:r>
        <w:rPr>
          <w:rFonts w:ascii="Times New Roman" w:hAnsi="Times New Roman"/>
          <w:sz w:val="28"/>
          <w:szCs w:val="28"/>
        </w:rPr>
        <w:t xml:space="preserve"> принято понимать овладение сис</w:t>
      </w:r>
      <w:r w:rsidRPr="00A856FF">
        <w:rPr>
          <w:rFonts w:ascii="Times New Roman" w:hAnsi="Times New Roman"/>
          <w:sz w:val="28"/>
          <w:szCs w:val="28"/>
        </w:rPr>
        <w:t xml:space="preserve">темой знаний, выработанных человечеством. Процесс усвоения знаний в педагогической литературе </w:t>
      </w:r>
      <w:r>
        <w:rPr>
          <w:rFonts w:ascii="Times New Roman" w:hAnsi="Times New Roman"/>
          <w:sz w:val="28"/>
          <w:szCs w:val="28"/>
        </w:rPr>
        <w:t>рассматривается как сложная дея</w:t>
      </w:r>
      <w:r w:rsidRPr="00A856FF">
        <w:rPr>
          <w:rFonts w:ascii="Times New Roman" w:hAnsi="Times New Roman"/>
          <w:sz w:val="28"/>
          <w:szCs w:val="28"/>
        </w:rPr>
        <w:t>тельность обучающихся по овладению многовековым опытом человечества, отраженным в учебных предметах (модулях).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 xml:space="preserve">Структура процесса обучения представляет собой деятельность педагога - преподавание и деятельность </w:t>
      </w:r>
      <w:proofErr w:type="gramStart"/>
      <w:r w:rsidRPr="00A856FF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ихся</w:t>
      </w:r>
      <w:proofErr w:type="gramEnd"/>
      <w:r>
        <w:rPr>
          <w:rFonts w:ascii="Times New Roman" w:hAnsi="Times New Roman"/>
          <w:sz w:val="28"/>
          <w:szCs w:val="28"/>
        </w:rPr>
        <w:t xml:space="preserve"> - учение. Та</w:t>
      </w:r>
      <w:r w:rsidRPr="00A856FF">
        <w:rPr>
          <w:rFonts w:ascii="Times New Roman" w:hAnsi="Times New Roman"/>
          <w:sz w:val="28"/>
          <w:szCs w:val="28"/>
        </w:rPr>
        <w:t>ким образом, преподавание и учение составляют сущность процесса обучения, а содержание его определяется учебными планами и программами. Результаты обучения находят свое отражение в качестве знаний, умений, навыков, компетенций, уровнях воспитанности и развития обучающихся.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Усвоение знаний как целостный</w:t>
      </w:r>
      <w:r>
        <w:rPr>
          <w:rFonts w:ascii="Times New Roman" w:hAnsi="Times New Roman"/>
          <w:sz w:val="28"/>
          <w:szCs w:val="28"/>
        </w:rPr>
        <w:t xml:space="preserve"> проце</w:t>
      </w:r>
      <w:proofErr w:type="gramStart"/>
      <w:r>
        <w:rPr>
          <w:rFonts w:ascii="Times New Roman" w:hAnsi="Times New Roman"/>
          <w:sz w:val="28"/>
          <w:szCs w:val="28"/>
        </w:rPr>
        <w:t>сс вкл</w:t>
      </w:r>
      <w:proofErr w:type="gramEnd"/>
      <w:r>
        <w:rPr>
          <w:rFonts w:ascii="Times New Roman" w:hAnsi="Times New Roman"/>
          <w:sz w:val="28"/>
          <w:szCs w:val="28"/>
        </w:rPr>
        <w:t>ючает в себя воспри</w:t>
      </w:r>
      <w:r w:rsidRPr="00A856FF">
        <w:rPr>
          <w:rFonts w:ascii="Times New Roman" w:hAnsi="Times New Roman"/>
          <w:sz w:val="28"/>
          <w:szCs w:val="28"/>
        </w:rPr>
        <w:t>ятие (отражение предметов, явлений, действующих в данный момент на органы чувств человека), осмы</w:t>
      </w:r>
      <w:r>
        <w:rPr>
          <w:rFonts w:ascii="Times New Roman" w:hAnsi="Times New Roman"/>
          <w:sz w:val="28"/>
          <w:szCs w:val="28"/>
        </w:rPr>
        <w:t>сливание (понимание учебного ма</w:t>
      </w:r>
      <w:r w:rsidRPr="00A856FF">
        <w:rPr>
          <w:rFonts w:ascii="Times New Roman" w:hAnsi="Times New Roman"/>
          <w:sz w:val="28"/>
          <w:szCs w:val="28"/>
        </w:rPr>
        <w:t>териала), запоминание (удержани</w:t>
      </w:r>
      <w:r>
        <w:rPr>
          <w:rFonts w:ascii="Times New Roman" w:hAnsi="Times New Roman"/>
          <w:sz w:val="28"/>
          <w:szCs w:val="28"/>
        </w:rPr>
        <w:t>е в памяти воспринимаемого и ос</w:t>
      </w:r>
      <w:r w:rsidRPr="00A856FF">
        <w:rPr>
          <w:rFonts w:ascii="Times New Roman" w:hAnsi="Times New Roman"/>
          <w:sz w:val="28"/>
          <w:szCs w:val="28"/>
        </w:rPr>
        <w:t>мысленного), практическое пр</w:t>
      </w:r>
      <w:r>
        <w:rPr>
          <w:rFonts w:ascii="Times New Roman" w:hAnsi="Times New Roman"/>
          <w:sz w:val="28"/>
          <w:szCs w:val="28"/>
        </w:rPr>
        <w:t>именение полученных знаний (пра</w:t>
      </w:r>
      <w:r w:rsidRPr="00A856FF">
        <w:rPr>
          <w:rFonts w:ascii="Times New Roman" w:hAnsi="Times New Roman"/>
          <w:sz w:val="28"/>
          <w:szCs w:val="28"/>
        </w:rPr>
        <w:t>вильное использование).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Иными словами, перечисленные этапы, их последовательность укладываются в формулу: от живого созерцания к абстрактному мышлению, а от него к практике (В</w:t>
      </w:r>
      <w:r w:rsidR="0021017B">
        <w:rPr>
          <w:rFonts w:ascii="Times New Roman" w:hAnsi="Times New Roman"/>
          <w:sz w:val="28"/>
          <w:szCs w:val="28"/>
        </w:rPr>
        <w:t>. И. Ленин). В современном пони</w:t>
      </w:r>
      <w:r w:rsidRPr="00A856FF">
        <w:rPr>
          <w:rFonts w:ascii="Times New Roman" w:hAnsi="Times New Roman"/>
          <w:sz w:val="28"/>
          <w:szCs w:val="28"/>
        </w:rPr>
        <w:t xml:space="preserve">мании для процесса обучения характерны следующие признаки: а) двусторонний характер; б) совместная деятельность </w:t>
      </w:r>
      <w:proofErr w:type="gramStart"/>
      <w:r w:rsidRPr="00A856FF">
        <w:rPr>
          <w:rFonts w:ascii="Times New Roman" w:hAnsi="Times New Roman"/>
          <w:sz w:val="28"/>
          <w:szCs w:val="28"/>
        </w:rPr>
        <w:t>обучаемых</w:t>
      </w:r>
      <w:proofErr w:type="gramEnd"/>
      <w:r w:rsidRPr="00A856FF">
        <w:rPr>
          <w:rFonts w:ascii="Times New Roman" w:hAnsi="Times New Roman"/>
          <w:sz w:val="28"/>
          <w:szCs w:val="28"/>
        </w:rPr>
        <w:t>; в) руководство со стороны обучающего; г) специальная планомерная организация и управление; д) целос</w:t>
      </w:r>
      <w:r>
        <w:rPr>
          <w:rFonts w:ascii="Times New Roman" w:hAnsi="Times New Roman"/>
          <w:sz w:val="28"/>
          <w:szCs w:val="28"/>
        </w:rPr>
        <w:t>тность и единство; е) соответст</w:t>
      </w:r>
      <w:r w:rsidRPr="00A856FF">
        <w:rPr>
          <w:rFonts w:ascii="Times New Roman" w:hAnsi="Times New Roman"/>
          <w:sz w:val="28"/>
          <w:szCs w:val="28"/>
        </w:rPr>
        <w:t>вие закономерностям возрастного</w:t>
      </w:r>
      <w:r>
        <w:rPr>
          <w:rFonts w:ascii="Times New Roman" w:hAnsi="Times New Roman"/>
          <w:sz w:val="28"/>
          <w:szCs w:val="28"/>
        </w:rPr>
        <w:t xml:space="preserve"> развития обучаемых; ж) управле</w:t>
      </w:r>
      <w:r w:rsidRPr="00A856FF">
        <w:rPr>
          <w:rFonts w:ascii="Times New Roman" w:hAnsi="Times New Roman"/>
          <w:sz w:val="28"/>
          <w:szCs w:val="28"/>
        </w:rPr>
        <w:t>ние развитием и воспитанием обучаемых.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lastRenderedPageBreak/>
        <w:t>Таким образом, анализ вышеизложенного приводит к выводу о том, что все этапы процесса взаимосвязаны между собой, на каждом из них ставятся как общие, так и</w:t>
      </w:r>
      <w:r>
        <w:rPr>
          <w:rFonts w:ascii="Times New Roman" w:hAnsi="Times New Roman"/>
          <w:sz w:val="28"/>
          <w:szCs w:val="28"/>
        </w:rPr>
        <w:t xml:space="preserve"> частные задачи обучения, успеш</w:t>
      </w:r>
      <w:r w:rsidRPr="00A856FF">
        <w:rPr>
          <w:rFonts w:ascii="Times New Roman" w:hAnsi="Times New Roman"/>
          <w:sz w:val="28"/>
          <w:szCs w:val="28"/>
        </w:rPr>
        <w:t>ность решения которых во многом з</w:t>
      </w:r>
      <w:r>
        <w:rPr>
          <w:rFonts w:ascii="Times New Roman" w:hAnsi="Times New Roman"/>
          <w:sz w:val="28"/>
          <w:szCs w:val="28"/>
        </w:rPr>
        <w:t>ависит от знания методов и мето</w:t>
      </w:r>
      <w:r w:rsidRPr="00A856FF">
        <w:rPr>
          <w:rFonts w:ascii="Times New Roman" w:hAnsi="Times New Roman"/>
          <w:sz w:val="28"/>
          <w:szCs w:val="28"/>
        </w:rPr>
        <w:t>дики обучения учебному предмету</w:t>
      </w:r>
      <w:r>
        <w:rPr>
          <w:rFonts w:ascii="Times New Roman" w:hAnsi="Times New Roman"/>
          <w:sz w:val="28"/>
          <w:szCs w:val="28"/>
        </w:rPr>
        <w:t>. Каждая частная методика учиты</w:t>
      </w:r>
      <w:r w:rsidRPr="00A856FF">
        <w:rPr>
          <w:rFonts w:ascii="Times New Roman" w:hAnsi="Times New Roman"/>
          <w:sz w:val="28"/>
          <w:szCs w:val="28"/>
        </w:rPr>
        <w:t>вает данные дидактики, опирается на них.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Метод (от греч</w:t>
      </w:r>
      <w:proofErr w:type="gramStart"/>
      <w:r w:rsidRPr="00A856FF">
        <w:rPr>
          <w:rFonts w:ascii="Times New Roman" w:hAnsi="Times New Roman"/>
          <w:sz w:val="28"/>
          <w:szCs w:val="28"/>
        </w:rPr>
        <w:t>.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856FF">
        <w:rPr>
          <w:rFonts w:ascii="Times New Roman" w:hAnsi="Times New Roman"/>
          <w:sz w:val="28"/>
          <w:szCs w:val="28"/>
        </w:rPr>
        <w:t>м</w:t>
      </w:r>
      <w:proofErr w:type="gramEnd"/>
      <w:r w:rsidRPr="00A856FF">
        <w:rPr>
          <w:rFonts w:ascii="Times New Roman" w:hAnsi="Times New Roman"/>
          <w:sz w:val="28"/>
          <w:szCs w:val="28"/>
        </w:rPr>
        <w:t>етодос</w:t>
      </w:r>
      <w:proofErr w:type="spellEnd"/>
      <w:r w:rsidRPr="00A856FF">
        <w:rPr>
          <w:rFonts w:ascii="Times New Roman" w:hAnsi="Times New Roman"/>
          <w:sz w:val="28"/>
          <w:szCs w:val="28"/>
        </w:rPr>
        <w:t xml:space="preserve"> - путь к чему-либо) означает способ достижения цели; определенны</w:t>
      </w:r>
      <w:r>
        <w:rPr>
          <w:rFonts w:ascii="Times New Roman" w:hAnsi="Times New Roman"/>
          <w:sz w:val="28"/>
          <w:szCs w:val="28"/>
        </w:rPr>
        <w:t>м образом упорядоченную деятель</w:t>
      </w:r>
      <w:r w:rsidRPr="00A856FF">
        <w:rPr>
          <w:rFonts w:ascii="Times New Roman" w:hAnsi="Times New Roman"/>
          <w:sz w:val="28"/>
          <w:szCs w:val="28"/>
        </w:rPr>
        <w:t xml:space="preserve">ность. </w:t>
      </w:r>
      <w:proofErr w:type="gramStart"/>
      <w:r w:rsidRPr="00A856FF">
        <w:rPr>
          <w:rFonts w:ascii="Times New Roman" w:hAnsi="Times New Roman"/>
          <w:sz w:val="28"/>
          <w:szCs w:val="28"/>
        </w:rPr>
        <w:t>Методом обучения назыв</w:t>
      </w:r>
      <w:r>
        <w:rPr>
          <w:rFonts w:ascii="Times New Roman" w:hAnsi="Times New Roman"/>
          <w:sz w:val="28"/>
          <w:szCs w:val="28"/>
        </w:rPr>
        <w:t>ают способ упорядоченной взаимо</w:t>
      </w:r>
      <w:r w:rsidRPr="00A856FF">
        <w:rPr>
          <w:rFonts w:ascii="Times New Roman" w:hAnsi="Times New Roman"/>
          <w:sz w:val="28"/>
          <w:szCs w:val="28"/>
        </w:rPr>
        <w:t>связанной деятельности педагога и обучающихся, направленной на решение задач образования, воспита</w:t>
      </w:r>
      <w:r>
        <w:rPr>
          <w:rFonts w:ascii="Times New Roman" w:hAnsi="Times New Roman"/>
          <w:sz w:val="28"/>
          <w:szCs w:val="28"/>
        </w:rPr>
        <w:t>ния и развития в процессе обуче</w:t>
      </w:r>
      <w:r w:rsidRPr="00A856FF">
        <w:rPr>
          <w:rFonts w:ascii="Times New Roman" w:hAnsi="Times New Roman"/>
          <w:sz w:val="28"/>
          <w:szCs w:val="28"/>
        </w:rPr>
        <w:t>ния.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Активизировать познаватель</w:t>
      </w:r>
      <w:r>
        <w:rPr>
          <w:rFonts w:ascii="Times New Roman" w:hAnsi="Times New Roman"/>
          <w:sz w:val="28"/>
          <w:szCs w:val="28"/>
        </w:rPr>
        <w:t>ную деятельность обучающихся по</w:t>
      </w:r>
      <w:r w:rsidRPr="00A856FF">
        <w:rPr>
          <w:rFonts w:ascii="Times New Roman" w:hAnsi="Times New Roman"/>
          <w:sz w:val="28"/>
          <w:szCs w:val="28"/>
        </w:rPr>
        <w:t>зволяет применение разных методов, которые взаимодействуют и обусловливают свое применение в учебной деятельности. Один метод продолжает работу другого метода. При этом следует иметь в виду, что ни один метод не дает прямого учебного результата. Сначала применение метода вызывает о</w:t>
      </w:r>
      <w:r>
        <w:rPr>
          <w:rFonts w:ascii="Times New Roman" w:hAnsi="Times New Roman"/>
          <w:sz w:val="28"/>
          <w:szCs w:val="28"/>
        </w:rPr>
        <w:t xml:space="preserve">пределенную деятельность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Pr="00A856FF">
        <w:rPr>
          <w:rFonts w:ascii="Times New Roman" w:hAnsi="Times New Roman"/>
          <w:sz w:val="28"/>
          <w:szCs w:val="28"/>
        </w:rPr>
        <w:t>щихся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, вносит те или иные изменения в учебную деятельность, и только потом как результат этой </w:t>
      </w:r>
      <w:r>
        <w:rPr>
          <w:rFonts w:ascii="Times New Roman" w:hAnsi="Times New Roman"/>
          <w:sz w:val="28"/>
          <w:szCs w:val="28"/>
        </w:rPr>
        <w:t>деятельности возникают у обучаю</w:t>
      </w:r>
      <w:r w:rsidRPr="00A856FF">
        <w:rPr>
          <w:rFonts w:ascii="Times New Roman" w:hAnsi="Times New Roman"/>
          <w:sz w:val="28"/>
          <w:szCs w:val="28"/>
        </w:rPr>
        <w:t>щихся знания, умения и привычки. В этом смысле каждый метод представляет собой средство упр</w:t>
      </w:r>
      <w:r>
        <w:rPr>
          <w:rFonts w:ascii="Times New Roman" w:hAnsi="Times New Roman"/>
          <w:sz w:val="28"/>
          <w:szCs w:val="28"/>
        </w:rPr>
        <w:t>авления механизмом процесса обу</w:t>
      </w:r>
      <w:r w:rsidRPr="00A856FF">
        <w:rPr>
          <w:rFonts w:ascii="Times New Roman" w:hAnsi="Times New Roman"/>
          <w:sz w:val="28"/>
          <w:szCs w:val="28"/>
        </w:rPr>
        <w:t>чения. Логика построения системы методов должна отражать логику рациональной организации процесса обучения [</w:t>
      </w:r>
      <w:r w:rsidR="0021017B">
        <w:rPr>
          <w:rFonts w:ascii="Times New Roman" w:hAnsi="Times New Roman"/>
          <w:sz w:val="28"/>
          <w:szCs w:val="28"/>
        </w:rPr>
        <w:t>21</w:t>
      </w:r>
      <w:r w:rsidRPr="00A856FF">
        <w:rPr>
          <w:rFonts w:ascii="Times New Roman" w:hAnsi="Times New Roman"/>
          <w:sz w:val="28"/>
          <w:szCs w:val="28"/>
        </w:rPr>
        <w:t>, с. 153].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В области методов обучения и</w:t>
      </w:r>
      <w:r>
        <w:rPr>
          <w:rFonts w:ascii="Times New Roman" w:hAnsi="Times New Roman"/>
          <w:sz w:val="28"/>
          <w:szCs w:val="28"/>
        </w:rPr>
        <w:t>дут постоянные поиски, предлага</w:t>
      </w:r>
      <w:r w:rsidRPr="00A856FF">
        <w:rPr>
          <w:rFonts w:ascii="Times New Roman" w:hAnsi="Times New Roman"/>
          <w:sz w:val="28"/>
          <w:szCs w:val="28"/>
        </w:rPr>
        <w:t xml:space="preserve">ются различные группировки методов. В многовековой практике обучения сложились следующие </w:t>
      </w:r>
      <w:r>
        <w:rPr>
          <w:rFonts w:ascii="Times New Roman" w:hAnsi="Times New Roman"/>
          <w:sz w:val="28"/>
          <w:szCs w:val="28"/>
        </w:rPr>
        <w:t>основные методы: инструктаж; уп</w:t>
      </w:r>
      <w:r w:rsidRPr="00A856FF">
        <w:rPr>
          <w:rFonts w:ascii="Times New Roman" w:hAnsi="Times New Roman"/>
          <w:sz w:val="28"/>
          <w:szCs w:val="28"/>
        </w:rPr>
        <w:t xml:space="preserve">ражнение; контроль, о </w:t>
      </w:r>
      <w:proofErr w:type="gramStart"/>
      <w:r w:rsidRPr="00A856FF">
        <w:rPr>
          <w:rFonts w:ascii="Times New Roman" w:hAnsi="Times New Roman"/>
          <w:sz w:val="28"/>
          <w:szCs w:val="28"/>
        </w:rPr>
        <w:t>которых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пи</w:t>
      </w:r>
      <w:r>
        <w:rPr>
          <w:rFonts w:ascii="Times New Roman" w:hAnsi="Times New Roman"/>
          <w:sz w:val="28"/>
          <w:szCs w:val="28"/>
        </w:rPr>
        <w:t>шет С.</w:t>
      </w:r>
      <w:r w:rsidRPr="00A856FF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Pr="00A856FF">
        <w:rPr>
          <w:rFonts w:ascii="Times New Roman" w:hAnsi="Times New Roman"/>
          <w:sz w:val="28"/>
          <w:szCs w:val="28"/>
        </w:rPr>
        <w:t>Шацкий</w:t>
      </w:r>
      <w:proofErr w:type="spellEnd"/>
      <w:r w:rsidRPr="00A856FF">
        <w:rPr>
          <w:rFonts w:ascii="Times New Roman" w:hAnsi="Times New Roman"/>
          <w:sz w:val="28"/>
          <w:szCs w:val="28"/>
        </w:rPr>
        <w:t>: «...мы должны говорить о правильной организац</w:t>
      </w:r>
      <w:r>
        <w:rPr>
          <w:rFonts w:ascii="Times New Roman" w:hAnsi="Times New Roman"/>
          <w:sz w:val="28"/>
          <w:szCs w:val="28"/>
        </w:rPr>
        <w:t>ии урока. В каждом уроке сущест</w:t>
      </w:r>
      <w:r w:rsidRPr="00A856FF">
        <w:rPr>
          <w:rFonts w:ascii="Times New Roman" w:hAnsi="Times New Roman"/>
          <w:sz w:val="28"/>
          <w:szCs w:val="28"/>
        </w:rPr>
        <w:t>вует часть инструктивная, когда учитель что-нибудь объясняет, дает разнообразные указания, дает зад</w:t>
      </w:r>
      <w:r>
        <w:rPr>
          <w:rFonts w:ascii="Times New Roman" w:hAnsi="Times New Roman"/>
          <w:sz w:val="28"/>
          <w:szCs w:val="28"/>
        </w:rPr>
        <w:t>ания. И затем часть исполнитель</w:t>
      </w:r>
      <w:r w:rsidRPr="00A856FF">
        <w:rPr>
          <w:rFonts w:ascii="Times New Roman" w:hAnsi="Times New Roman"/>
          <w:sz w:val="28"/>
          <w:szCs w:val="28"/>
        </w:rPr>
        <w:t>ская, которая проводится детьми по</w:t>
      </w:r>
      <w:r>
        <w:rPr>
          <w:rFonts w:ascii="Times New Roman" w:hAnsi="Times New Roman"/>
          <w:sz w:val="28"/>
          <w:szCs w:val="28"/>
        </w:rPr>
        <w:t xml:space="preserve"> указаниям учителя. Это исполни</w:t>
      </w:r>
      <w:r w:rsidRPr="00A856FF">
        <w:rPr>
          <w:rFonts w:ascii="Times New Roman" w:hAnsi="Times New Roman"/>
          <w:sz w:val="28"/>
          <w:szCs w:val="28"/>
        </w:rPr>
        <w:t xml:space="preserve">тельская часть проходит под непосредственным контролем учителя, когда он следит за каждым шагом или </w:t>
      </w:r>
      <w:r w:rsidRPr="00A856FF">
        <w:rPr>
          <w:rFonts w:ascii="Times New Roman" w:hAnsi="Times New Roman"/>
          <w:sz w:val="28"/>
          <w:szCs w:val="28"/>
        </w:rPr>
        <w:lastRenderedPageBreak/>
        <w:t>же проводит последующий контроль. В итоге этих инструкци</w:t>
      </w:r>
      <w:r>
        <w:rPr>
          <w:rFonts w:ascii="Times New Roman" w:hAnsi="Times New Roman"/>
          <w:sz w:val="28"/>
          <w:szCs w:val="28"/>
        </w:rPr>
        <w:t>й, исполнения и контроля получа</w:t>
      </w:r>
      <w:r w:rsidR="0021017B">
        <w:rPr>
          <w:rFonts w:ascii="Times New Roman" w:hAnsi="Times New Roman"/>
          <w:sz w:val="28"/>
          <w:szCs w:val="28"/>
        </w:rPr>
        <w:t>ется тот или иной результат» [30</w:t>
      </w:r>
      <w:r w:rsidRPr="00A856FF">
        <w:rPr>
          <w:rFonts w:ascii="Times New Roman" w:hAnsi="Times New Roman"/>
          <w:sz w:val="28"/>
          <w:szCs w:val="28"/>
        </w:rPr>
        <w:t>, с. 153].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Теория и практика преподавания открывает большой простор для использования других методов обу</w:t>
      </w:r>
      <w:r>
        <w:rPr>
          <w:rFonts w:ascii="Times New Roman" w:hAnsi="Times New Roman"/>
          <w:sz w:val="28"/>
          <w:szCs w:val="28"/>
        </w:rPr>
        <w:t>чения, их группировок. В зависи</w:t>
      </w:r>
      <w:r w:rsidRPr="00A856FF">
        <w:rPr>
          <w:rFonts w:ascii="Times New Roman" w:hAnsi="Times New Roman"/>
          <w:sz w:val="28"/>
          <w:szCs w:val="28"/>
        </w:rPr>
        <w:t xml:space="preserve">мости от основания группировок классификация методов будет </w:t>
      </w:r>
      <w:proofErr w:type="gramStart"/>
      <w:r w:rsidRPr="00A856FF">
        <w:rPr>
          <w:rFonts w:ascii="Times New Roman" w:hAnsi="Times New Roman"/>
          <w:sz w:val="28"/>
          <w:szCs w:val="28"/>
        </w:rPr>
        <w:t>раз-личной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856FF">
        <w:rPr>
          <w:rFonts w:ascii="Times New Roman" w:hAnsi="Times New Roman"/>
          <w:sz w:val="28"/>
          <w:szCs w:val="28"/>
        </w:rPr>
        <w:t>Так, в зависимости от основных дидактических целей, задач, реализуемых на конкретных этапа</w:t>
      </w:r>
      <w:r>
        <w:rPr>
          <w:rFonts w:ascii="Times New Roman" w:hAnsi="Times New Roman"/>
          <w:sz w:val="28"/>
          <w:szCs w:val="28"/>
        </w:rPr>
        <w:t>х обучения, методы подразделяют</w:t>
      </w:r>
      <w:r w:rsidRPr="00A856FF">
        <w:rPr>
          <w:rFonts w:ascii="Times New Roman" w:hAnsi="Times New Roman"/>
          <w:sz w:val="28"/>
          <w:szCs w:val="28"/>
        </w:rPr>
        <w:t xml:space="preserve">ся на: методы получения знаний, формирования умений, навыков, компетенций; применение знаний; </w:t>
      </w:r>
      <w:r>
        <w:rPr>
          <w:rFonts w:ascii="Times New Roman" w:hAnsi="Times New Roman"/>
          <w:sz w:val="28"/>
          <w:szCs w:val="28"/>
        </w:rPr>
        <w:t>творческой деятельности; закреп</w:t>
      </w:r>
      <w:r w:rsidRPr="00A856FF">
        <w:rPr>
          <w:rFonts w:ascii="Times New Roman" w:hAnsi="Times New Roman"/>
          <w:sz w:val="28"/>
          <w:szCs w:val="28"/>
        </w:rPr>
        <w:t>ления и проверки знаний, умений, навыков, компетенций.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В с</w:t>
      </w:r>
      <w:r>
        <w:rPr>
          <w:rFonts w:ascii="Times New Roman" w:hAnsi="Times New Roman"/>
          <w:sz w:val="28"/>
          <w:szCs w:val="28"/>
        </w:rPr>
        <w:t>оответ</w:t>
      </w:r>
      <w:r w:rsidRPr="00A856FF">
        <w:rPr>
          <w:rFonts w:ascii="Times New Roman" w:hAnsi="Times New Roman"/>
          <w:sz w:val="28"/>
          <w:szCs w:val="28"/>
        </w:rPr>
        <w:t>ствии с характером познаватель</w:t>
      </w:r>
      <w:r>
        <w:rPr>
          <w:rFonts w:ascii="Times New Roman" w:hAnsi="Times New Roman"/>
          <w:sz w:val="28"/>
          <w:szCs w:val="28"/>
        </w:rPr>
        <w:t xml:space="preserve">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Pr="00A856FF">
        <w:rPr>
          <w:rFonts w:ascii="Times New Roman" w:hAnsi="Times New Roman"/>
          <w:sz w:val="28"/>
          <w:szCs w:val="28"/>
        </w:rPr>
        <w:t>деляют такие методы, как объя</w:t>
      </w:r>
      <w:r>
        <w:rPr>
          <w:rFonts w:ascii="Times New Roman" w:hAnsi="Times New Roman"/>
          <w:sz w:val="28"/>
          <w:szCs w:val="28"/>
        </w:rPr>
        <w:t>снительно-иллюстративный; репро</w:t>
      </w:r>
      <w:r w:rsidRPr="00A856FF">
        <w:rPr>
          <w:rFonts w:ascii="Times New Roman" w:hAnsi="Times New Roman"/>
          <w:sz w:val="28"/>
          <w:szCs w:val="28"/>
        </w:rPr>
        <w:t>дуктивный; частично-поисковый; исследовательский; проблемного изложения информации.</w:t>
      </w:r>
    </w:p>
    <w:p w:rsidR="00A856FF" w:rsidRPr="00A856FF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Предлагаются и другие классификации, но наиболее пр</w:t>
      </w:r>
      <w:r>
        <w:rPr>
          <w:rFonts w:ascii="Times New Roman" w:hAnsi="Times New Roman"/>
          <w:sz w:val="28"/>
          <w:szCs w:val="28"/>
        </w:rPr>
        <w:t>и</w:t>
      </w:r>
      <w:r w:rsidRPr="00A856FF">
        <w:rPr>
          <w:rFonts w:ascii="Times New Roman" w:hAnsi="Times New Roman"/>
          <w:sz w:val="28"/>
          <w:szCs w:val="28"/>
        </w:rPr>
        <w:t>емлемой и многократно апробированной на практике является классификация методов по видам деятельности п</w:t>
      </w:r>
      <w:r>
        <w:rPr>
          <w:rFonts w:ascii="Times New Roman" w:hAnsi="Times New Roman"/>
          <w:sz w:val="28"/>
          <w:szCs w:val="28"/>
        </w:rPr>
        <w:t>едагога и обучающихся, по источ</w:t>
      </w:r>
      <w:r w:rsidRPr="00A856FF">
        <w:rPr>
          <w:rFonts w:ascii="Times New Roman" w:hAnsi="Times New Roman"/>
          <w:sz w:val="28"/>
          <w:szCs w:val="28"/>
        </w:rPr>
        <w:t>никам получения знаний, форми</w:t>
      </w:r>
      <w:r>
        <w:rPr>
          <w:rFonts w:ascii="Times New Roman" w:hAnsi="Times New Roman"/>
          <w:sz w:val="28"/>
          <w:szCs w:val="28"/>
        </w:rPr>
        <w:t>рования умений, навыков и компе</w:t>
      </w:r>
      <w:r w:rsidRPr="00A856FF">
        <w:rPr>
          <w:rFonts w:ascii="Times New Roman" w:hAnsi="Times New Roman"/>
          <w:sz w:val="28"/>
          <w:szCs w:val="28"/>
        </w:rPr>
        <w:t xml:space="preserve">тенций. </w:t>
      </w:r>
      <w:proofErr w:type="gramStart"/>
      <w:r w:rsidRPr="00A856FF">
        <w:rPr>
          <w:rFonts w:ascii="Times New Roman" w:hAnsi="Times New Roman"/>
          <w:sz w:val="28"/>
          <w:szCs w:val="28"/>
        </w:rPr>
        <w:t>В соответствии с этой классификацией основные методы обучения можно объединить в сл</w:t>
      </w:r>
      <w:r>
        <w:rPr>
          <w:rFonts w:ascii="Times New Roman" w:hAnsi="Times New Roman"/>
          <w:sz w:val="28"/>
          <w:szCs w:val="28"/>
        </w:rPr>
        <w:t>едующие группы: 1) словесные ме</w:t>
      </w:r>
      <w:r w:rsidRPr="00A856FF">
        <w:rPr>
          <w:rFonts w:ascii="Times New Roman" w:hAnsi="Times New Roman"/>
          <w:sz w:val="28"/>
          <w:szCs w:val="28"/>
        </w:rPr>
        <w:t>тоды: рассказ, объяснение, беседа, лекция, самостоятельная работа обучающихся с первоисточниками, учебниками под руководством педагога; 2) наглядные методы: наблюдение; иллюстрации наглядных пособий; демонстрации кинофильмов, видеозаписей; 3) практические методы: устные и письменные упр</w:t>
      </w:r>
      <w:r>
        <w:rPr>
          <w:rFonts w:ascii="Times New Roman" w:hAnsi="Times New Roman"/>
          <w:sz w:val="28"/>
          <w:szCs w:val="28"/>
        </w:rPr>
        <w:t>ажнения; графические; лаборатор</w:t>
      </w:r>
      <w:r w:rsidRPr="00A856FF">
        <w:rPr>
          <w:rFonts w:ascii="Times New Roman" w:hAnsi="Times New Roman"/>
          <w:sz w:val="28"/>
          <w:szCs w:val="28"/>
        </w:rPr>
        <w:t>ные; практические работы;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показ; эксперимент. Изучение научной литературы показывает, что в дидактике существуют модифиц</w:t>
      </w:r>
      <w:r>
        <w:rPr>
          <w:rFonts w:ascii="Times New Roman" w:hAnsi="Times New Roman"/>
          <w:sz w:val="28"/>
          <w:szCs w:val="28"/>
        </w:rPr>
        <w:t>иро</w:t>
      </w:r>
      <w:r w:rsidRPr="00A856FF">
        <w:rPr>
          <w:rFonts w:ascii="Times New Roman" w:hAnsi="Times New Roman"/>
          <w:sz w:val="28"/>
          <w:szCs w:val="28"/>
        </w:rPr>
        <w:t>ванные авторские методы и их кла</w:t>
      </w:r>
      <w:r>
        <w:rPr>
          <w:rFonts w:ascii="Times New Roman" w:hAnsi="Times New Roman"/>
          <w:sz w:val="28"/>
          <w:szCs w:val="28"/>
        </w:rPr>
        <w:t xml:space="preserve">ссификации.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Например, </w:t>
      </w:r>
      <w:proofErr w:type="spellStart"/>
      <w:r w:rsidR="0021017B">
        <w:rPr>
          <w:rFonts w:ascii="Times New Roman" w:hAnsi="Times New Roman"/>
          <w:sz w:val="28"/>
          <w:szCs w:val="28"/>
        </w:rPr>
        <w:t>М.П.</w:t>
      </w:r>
      <w:r w:rsidR="0021017B" w:rsidRPr="0021017B">
        <w:rPr>
          <w:rFonts w:ascii="Times New Roman" w:hAnsi="Times New Roman"/>
          <w:sz w:val="28"/>
          <w:szCs w:val="28"/>
        </w:rPr>
        <w:t>Лапчик</w:t>
      </w:r>
      <w:proofErr w:type="spellEnd"/>
      <w:r w:rsidRPr="00A856FF">
        <w:rPr>
          <w:rFonts w:ascii="Times New Roman" w:hAnsi="Times New Roman"/>
          <w:sz w:val="28"/>
          <w:szCs w:val="28"/>
        </w:rPr>
        <w:t>, определяя метод обучения как систему принципов и правил организации педагогически целесо</w:t>
      </w:r>
      <w:r>
        <w:rPr>
          <w:rFonts w:ascii="Times New Roman" w:hAnsi="Times New Roman"/>
          <w:sz w:val="28"/>
          <w:szCs w:val="28"/>
        </w:rPr>
        <w:t>образного взаимодействия педаго</w:t>
      </w:r>
      <w:r w:rsidRPr="00A856FF">
        <w:rPr>
          <w:rFonts w:ascii="Times New Roman" w:hAnsi="Times New Roman"/>
          <w:sz w:val="28"/>
          <w:szCs w:val="28"/>
        </w:rPr>
        <w:t>га и обучающихся, применяемую для определенного круга задач о</w:t>
      </w:r>
      <w:r>
        <w:rPr>
          <w:rFonts w:ascii="Times New Roman" w:hAnsi="Times New Roman"/>
          <w:sz w:val="28"/>
          <w:szCs w:val="28"/>
        </w:rPr>
        <w:t>бу</w:t>
      </w:r>
      <w:r w:rsidRPr="00A856FF">
        <w:rPr>
          <w:rFonts w:ascii="Times New Roman" w:hAnsi="Times New Roman"/>
          <w:sz w:val="28"/>
          <w:szCs w:val="28"/>
        </w:rPr>
        <w:t xml:space="preserve">чения, развития и воспитания, </w:t>
      </w:r>
      <w:r>
        <w:rPr>
          <w:rFonts w:ascii="Times New Roman" w:hAnsi="Times New Roman"/>
          <w:sz w:val="28"/>
          <w:szCs w:val="28"/>
        </w:rPr>
        <w:t>предлагает следующую классифика</w:t>
      </w:r>
      <w:r w:rsidRPr="00A856FF">
        <w:rPr>
          <w:rFonts w:ascii="Times New Roman" w:hAnsi="Times New Roman"/>
          <w:sz w:val="28"/>
          <w:szCs w:val="28"/>
        </w:rPr>
        <w:t xml:space="preserve">цию методов: 1) </w:t>
      </w:r>
      <w:r w:rsidRPr="00A856FF">
        <w:rPr>
          <w:rFonts w:ascii="Times New Roman" w:hAnsi="Times New Roman"/>
          <w:sz w:val="28"/>
          <w:szCs w:val="28"/>
        </w:rPr>
        <w:lastRenderedPageBreak/>
        <w:t>монологический м</w:t>
      </w:r>
      <w:r>
        <w:rPr>
          <w:rFonts w:ascii="Times New Roman" w:hAnsi="Times New Roman"/>
          <w:sz w:val="28"/>
          <w:szCs w:val="28"/>
        </w:rPr>
        <w:t>етод обучения - вербальное изло</w:t>
      </w:r>
      <w:r w:rsidRPr="00A856FF">
        <w:rPr>
          <w:rFonts w:ascii="Times New Roman" w:hAnsi="Times New Roman"/>
          <w:sz w:val="28"/>
          <w:szCs w:val="28"/>
        </w:rPr>
        <w:t>жение учебного материала исполнительская деятельность обучающихся; 2) показательный м</w:t>
      </w:r>
      <w:r>
        <w:rPr>
          <w:rFonts w:ascii="Times New Roman" w:hAnsi="Times New Roman"/>
          <w:sz w:val="28"/>
          <w:szCs w:val="28"/>
        </w:rPr>
        <w:t>етод обучения - показываются ло</w:t>
      </w:r>
      <w:r w:rsidRPr="00A856FF">
        <w:rPr>
          <w:rFonts w:ascii="Times New Roman" w:hAnsi="Times New Roman"/>
          <w:sz w:val="28"/>
          <w:szCs w:val="28"/>
        </w:rPr>
        <w:t>гика решения научной проблемы, образец доказательства, способы решения практической проблемы;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6FF">
        <w:rPr>
          <w:rFonts w:ascii="Times New Roman" w:hAnsi="Times New Roman"/>
          <w:sz w:val="28"/>
          <w:szCs w:val="28"/>
        </w:rPr>
        <w:t>3) диалогический метод обучения - изложение учебного материала в форме сообщений беседы, сущность новых понятий объясняет педагог; 4) эвристический метод обучения - формирование новых знаний происходит на основе эвристической беседы, самостоятельной работы обучающихся; 5) исследовательский метод обучения - самостоятельная работа обучающихся по изучению нового знания; 6) алгоритмическ</w:t>
      </w:r>
      <w:r>
        <w:rPr>
          <w:rFonts w:ascii="Times New Roman" w:hAnsi="Times New Roman"/>
          <w:sz w:val="28"/>
          <w:szCs w:val="28"/>
        </w:rPr>
        <w:t>ий метод обучения - устное инст</w:t>
      </w:r>
      <w:r w:rsidRPr="00A856FF">
        <w:rPr>
          <w:rFonts w:ascii="Times New Roman" w:hAnsi="Times New Roman"/>
          <w:sz w:val="28"/>
          <w:szCs w:val="28"/>
        </w:rPr>
        <w:t>руктирование обучающихся, показ образца действия и алгоритма его выполнения;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7) программированный метод обучения - машинное и </w:t>
      </w:r>
      <w:proofErr w:type="spellStart"/>
      <w:r w:rsidRPr="00A856FF">
        <w:rPr>
          <w:rFonts w:ascii="Times New Roman" w:hAnsi="Times New Roman"/>
          <w:sz w:val="28"/>
          <w:szCs w:val="28"/>
        </w:rPr>
        <w:t>безмашинное</w:t>
      </w:r>
      <w:proofErr w:type="spellEnd"/>
      <w:r w:rsidRPr="00A856FF">
        <w:rPr>
          <w:rFonts w:ascii="Times New Roman" w:hAnsi="Times New Roman"/>
          <w:sz w:val="28"/>
          <w:szCs w:val="28"/>
        </w:rPr>
        <w:t xml:space="preserve"> программирование учебного материала с постановкой вопросов и заданий </w:t>
      </w:r>
      <w:proofErr w:type="gramStart"/>
      <w:r w:rsidRPr="00A856F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A856FF">
        <w:rPr>
          <w:rFonts w:ascii="Times New Roman" w:hAnsi="Times New Roman"/>
          <w:sz w:val="28"/>
          <w:szCs w:val="28"/>
        </w:rPr>
        <w:t xml:space="preserve"> для самостоятельного усвоения знаний, способов </w:t>
      </w:r>
      <w:r w:rsidR="0021017B">
        <w:rPr>
          <w:rFonts w:ascii="Times New Roman" w:hAnsi="Times New Roman"/>
          <w:sz w:val="28"/>
          <w:szCs w:val="28"/>
        </w:rPr>
        <w:t>действий [12</w:t>
      </w:r>
      <w:r w:rsidRPr="00A856FF">
        <w:rPr>
          <w:rFonts w:ascii="Times New Roman" w:hAnsi="Times New Roman"/>
          <w:sz w:val="28"/>
          <w:szCs w:val="28"/>
        </w:rPr>
        <w:t>].</w:t>
      </w:r>
    </w:p>
    <w:p w:rsidR="00CA04CE" w:rsidRDefault="00A856FF" w:rsidP="00A856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6FF">
        <w:rPr>
          <w:rFonts w:ascii="Times New Roman" w:hAnsi="Times New Roman"/>
          <w:sz w:val="28"/>
          <w:szCs w:val="28"/>
        </w:rPr>
        <w:t>Таким образом, возникает вопрос: каких из приведенных методов обучения и их классификаций не</w:t>
      </w:r>
      <w:r>
        <w:rPr>
          <w:rFonts w:ascii="Times New Roman" w:hAnsi="Times New Roman"/>
          <w:sz w:val="28"/>
          <w:szCs w:val="28"/>
        </w:rPr>
        <w:t>обходимо придерживаться? Сравне</w:t>
      </w:r>
      <w:r w:rsidRPr="00A856FF">
        <w:rPr>
          <w:rFonts w:ascii="Times New Roman" w:hAnsi="Times New Roman"/>
          <w:sz w:val="28"/>
          <w:szCs w:val="28"/>
        </w:rPr>
        <w:t>ние методов, их определений, группировок показывает, что они не противоречат одно другому (сущность одна и та же), а дополняют друг друга, поэтому полезно знать все приведенные и другие методы обучения. Универсальных методов обучения нет, они используются в комплексе. Одним из важнейши</w:t>
      </w:r>
      <w:r>
        <w:rPr>
          <w:rFonts w:ascii="Times New Roman" w:hAnsi="Times New Roman"/>
          <w:sz w:val="28"/>
          <w:szCs w:val="28"/>
        </w:rPr>
        <w:t>х направлений дальнейшего совер</w:t>
      </w:r>
      <w:r w:rsidRPr="00A856FF">
        <w:rPr>
          <w:rFonts w:ascii="Times New Roman" w:hAnsi="Times New Roman"/>
          <w:sz w:val="28"/>
          <w:szCs w:val="28"/>
        </w:rPr>
        <w:t>шенствования образовательного процесса является приведен</w:t>
      </w:r>
      <w:r>
        <w:rPr>
          <w:rFonts w:ascii="Times New Roman" w:hAnsi="Times New Roman"/>
          <w:sz w:val="28"/>
          <w:szCs w:val="28"/>
        </w:rPr>
        <w:t>ие мето</w:t>
      </w:r>
      <w:r w:rsidRPr="00A856FF">
        <w:rPr>
          <w:rFonts w:ascii="Times New Roman" w:hAnsi="Times New Roman"/>
          <w:sz w:val="28"/>
          <w:szCs w:val="28"/>
        </w:rPr>
        <w:t>дов обучения в соответствии с вызовами времени.</w:t>
      </w:r>
    </w:p>
    <w:p w:rsidR="00CA04CE" w:rsidRDefault="00CA04CE" w:rsidP="002101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A04CE" w:rsidRPr="00CA04CE" w:rsidRDefault="00CA04CE" w:rsidP="00CA04CE">
      <w:pPr>
        <w:pStyle w:val="2"/>
        <w:spacing w:before="0" w:line="360" w:lineRule="auto"/>
        <w:jc w:val="center"/>
        <w:rPr>
          <w:rFonts w:ascii="Times New Roman" w:hAnsi="Times New Roman" w:cs="Times New Roman"/>
        </w:rPr>
      </w:pPr>
      <w:bookmarkStart w:id="7" w:name="_Toc40787867"/>
      <w:r w:rsidRPr="00CA04CE">
        <w:rPr>
          <w:rFonts w:ascii="Times New Roman" w:hAnsi="Times New Roman" w:cs="Times New Roman"/>
          <w:color w:val="auto"/>
          <w:sz w:val="28"/>
        </w:rPr>
        <w:t>1.2. Особенности активных методов обучения</w:t>
      </w:r>
      <w:bookmarkEnd w:id="7"/>
    </w:p>
    <w:p w:rsidR="00CA04CE" w:rsidRDefault="00CA04CE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Активные методы обучения — это методы обучения, которые характеризуются высокой включенностью обучающихся в образовательный процесс, а также активизирующие их самостоятельную деятельность по решению поставленных задач</w:t>
      </w:r>
      <w:r w:rsidR="002B3154">
        <w:rPr>
          <w:rFonts w:ascii="Times New Roman" w:hAnsi="Times New Roman"/>
          <w:sz w:val="28"/>
          <w:szCs w:val="28"/>
        </w:rPr>
        <w:t xml:space="preserve"> </w:t>
      </w:r>
      <w:r w:rsidR="002B3154" w:rsidRPr="002B3154">
        <w:rPr>
          <w:rFonts w:ascii="Times New Roman" w:hAnsi="Times New Roman"/>
          <w:sz w:val="28"/>
          <w:szCs w:val="28"/>
        </w:rPr>
        <w:t xml:space="preserve">[17,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.4]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lastRenderedPageBreak/>
        <w:t xml:space="preserve">Понятие активные методы обучения (далее АМО) родился в литературе в начале 60-х годов ХХ века. Ю.Н. Емельянов использовал его для характеристики такой группы методов, которые использовались в системе обучения, и которые были основаны на применении социально-психологических эффектов и феноменов. По его мнению, активными являлись не методы, а именно </w:t>
      </w:r>
      <w:proofErr w:type="gramStart"/>
      <w:r w:rsidRPr="00484BAD">
        <w:rPr>
          <w:rFonts w:ascii="Times New Roman" w:hAnsi="Times New Roman"/>
          <w:sz w:val="28"/>
          <w:szCs w:val="28"/>
        </w:rPr>
        <w:t>само обучения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. Обучение перестало носить репродуктивный характер и превратилось в самостоятельную деятельность </w:t>
      </w:r>
      <w:proofErr w:type="gramStart"/>
      <w:r w:rsidRPr="00484BA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по накоплению и совершенствованию личного опыта и компетентности</w:t>
      </w:r>
      <w:r w:rsidR="002B3154" w:rsidRPr="002B3154">
        <w:rPr>
          <w:rFonts w:ascii="Times New Roman" w:hAnsi="Times New Roman"/>
          <w:sz w:val="28"/>
          <w:szCs w:val="28"/>
        </w:rPr>
        <w:t xml:space="preserve"> [7]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О необходимости активизировать образовательны</w:t>
      </w:r>
      <w:r>
        <w:rPr>
          <w:rFonts w:ascii="Times New Roman" w:hAnsi="Times New Roman"/>
          <w:sz w:val="28"/>
          <w:szCs w:val="28"/>
        </w:rPr>
        <w:t>й</w:t>
      </w:r>
      <w:r w:rsidRPr="00484BAD">
        <w:rPr>
          <w:rFonts w:ascii="Times New Roman" w:hAnsi="Times New Roman"/>
          <w:sz w:val="28"/>
          <w:szCs w:val="28"/>
        </w:rPr>
        <w:t xml:space="preserve"> процесс различные ученые говорили ещё до становления педагогики, как отдельной научной дисциплины. Первыми из тех, кто говорил о необходимости активизации учебно-воспитательного процесса</w:t>
      </w:r>
      <w:r>
        <w:rPr>
          <w:rFonts w:ascii="Times New Roman" w:hAnsi="Times New Roman"/>
          <w:sz w:val="28"/>
          <w:szCs w:val="28"/>
        </w:rPr>
        <w:t>,</w:t>
      </w:r>
      <w:r w:rsidRPr="00484BAD">
        <w:rPr>
          <w:rFonts w:ascii="Times New Roman" w:hAnsi="Times New Roman"/>
          <w:sz w:val="28"/>
          <w:szCs w:val="28"/>
        </w:rPr>
        <w:t xml:space="preserve"> были: </w:t>
      </w:r>
      <w:r>
        <w:rPr>
          <w:rFonts w:ascii="Times New Roman" w:hAnsi="Times New Roman"/>
          <w:sz w:val="28"/>
          <w:szCs w:val="28"/>
        </w:rPr>
        <w:t xml:space="preserve">Ж.-Ж. Руссо, К.Д Ушинский, </w:t>
      </w:r>
      <w:proofErr w:type="spellStart"/>
      <w:r>
        <w:rPr>
          <w:rFonts w:ascii="Times New Roman" w:hAnsi="Times New Roman"/>
          <w:sz w:val="28"/>
          <w:szCs w:val="28"/>
        </w:rPr>
        <w:t>Я.А.Коменский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И.Г. Песталоцци </w:t>
      </w:r>
      <w:r w:rsidRPr="00484BAD">
        <w:rPr>
          <w:rFonts w:ascii="Times New Roman" w:hAnsi="Times New Roman"/>
          <w:sz w:val="28"/>
          <w:szCs w:val="28"/>
        </w:rPr>
        <w:t>и некоторые другие. К идее активизации процесса обучения приходили такие отечественные ученые-психологи как: Б.Г. Ананьев, Б.Ф. Ломов, Л.С. Выготский, А.Н. Леонтьев, С.Л. Рубинштейн и другие.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Развитие активны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484BAD">
        <w:rPr>
          <w:rFonts w:ascii="Times New Roman" w:hAnsi="Times New Roman"/>
          <w:sz w:val="28"/>
          <w:szCs w:val="28"/>
        </w:rPr>
        <w:t>методов обучения</w:t>
      </w:r>
      <w:r>
        <w:rPr>
          <w:rFonts w:ascii="Times New Roman" w:hAnsi="Times New Roman"/>
          <w:sz w:val="28"/>
          <w:szCs w:val="28"/>
        </w:rPr>
        <w:t xml:space="preserve"> связано с желанием педагогов </w:t>
      </w:r>
      <w:r w:rsidRPr="00484BAD">
        <w:rPr>
          <w:rFonts w:ascii="Times New Roman" w:hAnsi="Times New Roman"/>
          <w:sz w:val="28"/>
          <w:szCs w:val="28"/>
        </w:rPr>
        <w:t>активизировать умственную и познавательную деятельность учащихся и поспособствовать их самореализации.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При использовании активных методов обучения меняется роль ученика - из послушного запоминающего устройства он превращается в активного участника образовательного процесса. Эта новая роль и свойственные ей характеристики позволяют на деле формировать активную личность, обладающую всеми необходимыми навыками и качествами со</w:t>
      </w:r>
      <w:r w:rsidR="00565D41">
        <w:rPr>
          <w:rFonts w:ascii="Times New Roman" w:hAnsi="Times New Roman"/>
          <w:sz w:val="28"/>
          <w:szCs w:val="28"/>
        </w:rPr>
        <w:t>временного успешного человека [</w:t>
      </w:r>
      <w:r w:rsidRPr="00484BAD">
        <w:rPr>
          <w:rFonts w:ascii="Times New Roman" w:hAnsi="Times New Roman"/>
          <w:sz w:val="28"/>
          <w:szCs w:val="28"/>
        </w:rPr>
        <w:t>2</w:t>
      </w:r>
      <w:r w:rsidR="002B3154" w:rsidRPr="002B3154">
        <w:rPr>
          <w:rFonts w:ascii="Times New Roman" w:hAnsi="Times New Roman"/>
          <w:sz w:val="28"/>
          <w:szCs w:val="28"/>
        </w:rPr>
        <w:t xml:space="preserve">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.13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Активный процесс обучения является такой организацией и ведением учебно-воспитательного процесса, которая направлена на активизацию познавательной деятельности обучающихся с помощью комплексного применения педагогических, организационных и управленческих методов. </w:t>
      </w:r>
      <w:r w:rsidRPr="00484BAD">
        <w:rPr>
          <w:rFonts w:ascii="Times New Roman" w:hAnsi="Times New Roman"/>
          <w:sz w:val="28"/>
          <w:szCs w:val="28"/>
        </w:rPr>
        <w:lastRenderedPageBreak/>
        <w:t>Активизация процесса обучения должна идти с помощью совершенствования методов и форм обучения, а также с помощью совершенствования структуры и управления учебно-воспитательным процессом.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Обучение в системе АМО не выступает как исключительная обязанность и право педагога (обучающего). Здесь обучение </w:t>
      </w:r>
      <w:r w:rsidR="00BA161A">
        <w:rPr>
          <w:rFonts w:ascii="Times New Roman" w:hAnsi="Times New Roman"/>
          <w:sz w:val="28"/>
          <w:szCs w:val="28"/>
        </w:rPr>
        <w:t xml:space="preserve">- </w:t>
      </w:r>
      <w:r w:rsidRPr="00484BAD">
        <w:rPr>
          <w:rFonts w:ascii="Times New Roman" w:hAnsi="Times New Roman"/>
          <w:sz w:val="28"/>
          <w:szCs w:val="28"/>
        </w:rPr>
        <w:t xml:space="preserve">результат встречной активности группы учащихся (участников АМО). Именно в группе возникают эффект </w:t>
      </w:r>
      <w:proofErr w:type="spellStart"/>
      <w:r w:rsidRPr="00484BAD">
        <w:rPr>
          <w:rFonts w:ascii="Times New Roman" w:hAnsi="Times New Roman"/>
          <w:sz w:val="28"/>
          <w:szCs w:val="28"/>
        </w:rPr>
        <w:t>взаимостимулирования</w:t>
      </w:r>
      <w:proofErr w:type="spellEnd"/>
      <w:r w:rsidRPr="00484BAD">
        <w:rPr>
          <w:rFonts w:ascii="Times New Roman" w:hAnsi="Times New Roman"/>
          <w:sz w:val="28"/>
          <w:szCs w:val="28"/>
        </w:rPr>
        <w:t>, эффекты соревнования и поддержки, участники сопереживают успехам и неудачам друг друга, осуществляют анализ и оценку действий партнеров, делятся с ними опытом, выступают в роли и обучающих и обучаемых попеременно. В этом и проявляется эффект группы [</w:t>
      </w:r>
      <w:r w:rsidR="00565D41">
        <w:rPr>
          <w:rFonts w:ascii="Times New Roman" w:hAnsi="Times New Roman"/>
          <w:sz w:val="28"/>
          <w:szCs w:val="28"/>
        </w:rPr>
        <w:t>4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Первоначально АМО получили распространение в системе переподготовки специалистов. Здесь особое значение имеют ускоренные сроки подготовки, поэтому АМО, особенно игровые методы обучения, завоевали широкую популярность и признание. Затем АМО стали использоваться в подготовке специалистов высшей школы. И в последнюю очередь стали применяться в системе общего образования, где классические методы традиционного обучения обосновались особенно прочно [</w:t>
      </w:r>
      <w:r w:rsidR="00565D41">
        <w:rPr>
          <w:rFonts w:ascii="Times New Roman" w:hAnsi="Times New Roman"/>
          <w:sz w:val="28"/>
          <w:szCs w:val="28"/>
        </w:rPr>
        <w:t>3</w:t>
      </w:r>
      <w:r w:rsidR="002B3154" w:rsidRPr="002B3154">
        <w:rPr>
          <w:rFonts w:ascii="Times New Roman" w:hAnsi="Times New Roman"/>
          <w:sz w:val="28"/>
          <w:szCs w:val="28"/>
        </w:rPr>
        <w:t xml:space="preserve">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.11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Структура процесса обучения, применяющего АМО, разрабатывается с опорой на некоторые принципы, </w:t>
      </w:r>
      <w:r w:rsidR="002B3154">
        <w:rPr>
          <w:rFonts w:ascii="Times New Roman" w:hAnsi="Times New Roman"/>
          <w:sz w:val="28"/>
          <w:szCs w:val="28"/>
        </w:rPr>
        <w:t xml:space="preserve">обозначенные </w:t>
      </w:r>
      <w:r w:rsidRPr="00484BAD">
        <w:rPr>
          <w:rFonts w:ascii="Times New Roman" w:hAnsi="Times New Roman"/>
          <w:sz w:val="28"/>
          <w:szCs w:val="28"/>
        </w:rPr>
        <w:t xml:space="preserve">к которым </w:t>
      </w:r>
      <w:r w:rsidR="002B3154" w:rsidRPr="002B3154">
        <w:rPr>
          <w:rFonts w:ascii="Times New Roman" w:hAnsi="Times New Roman"/>
          <w:sz w:val="28"/>
          <w:szCs w:val="28"/>
        </w:rPr>
        <w:t xml:space="preserve">Шишов С.Е., </w:t>
      </w:r>
      <w:proofErr w:type="spellStart"/>
      <w:r w:rsidR="002B3154" w:rsidRPr="002B3154">
        <w:rPr>
          <w:rFonts w:ascii="Times New Roman" w:hAnsi="Times New Roman"/>
          <w:sz w:val="28"/>
          <w:szCs w:val="28"/>
        </w:rPr>
        <w:t>Кальней</w:t>
      </w:r>
      <w:proofErr w:type="spellEnd"/>
      <w:r w:rsidR="002B3154" w:rsidRPr="002B3154">
        <w:rPr>
          <w:rFonts w:ascii="Times New Roman" w:hAnsi="Times New Roman"/>
          <w:sz w:val="28"/>
          <w:szCs w:val="28"/>
        </w:rPr>
        <w:t xml:space="preserve"> В.А. </w:t>
      </w:r>
      <w:r w:rsidR="002B3154">
        <w:rPr>
          <w:rFonts w:ascii="Times New Roman" w:hAnsi="Times New Roman"/>
          <w:sz w:val="28"/>
          <w:szCs w:val="28"/>
        </w:rPr>
        <w:t>относят</w:t>
      </w:r>
      <w:r w:rsidRPr="00484BAD">
        <w:rPr>
          <w:rFonts w:ascii="Times New Roman" w:hAnsi="Times New Roman"/>
          <w:sz w:val="28"/>
          <w:szCs w:val="28"/>
        </w:rPr>
        <w:t>: принцип личностного ориентирования, вариативности, избирательности, взаимопомощи</w:t>
      </w:r>
      <w:r w:rsidR="002B3154">
        <w:rPr>
          <w:rFonts w:ascii="Times New Roman" w:hAnsi="Times New Roman"/>
          <w:sz w:val="28"/>
          <w:szCs w:val="28"/>
        </w:rPr>
        <w:t xml:space="preserve"> </w:t>
      </w:r>
      <w:r w:rsidR="0021017B">
        <w:rPr>
          <w:rFonts w:ascii="Times New Roman" w:hAnsi="Times New Roman"/>
          <w:sz w:val="28"/>
          <w:szCs w:val="28"/>
        </w:rPr>
        <w:t>[31</w:t>
      </w:r>
      <w:r w:rsidR="002B3154" w:rsidRPr="002B3154">
        <w:rPr>
          <w:rFonts w:ascii="Times New Roman" w:hAnsi="Times New Roman"/>
          <w:sz w:val="28"/>
          <w:szCs w:val="28"/>
        </w:rPr>
        <w:t xml:space="preserve">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.35-38]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Принцип личностного ориентирования представляет собой систему многогранной подготовки </w:t>
      </w:r>
      <w:proofErr w:type="gramStart"/>
      <w:r w:rsidRPr="00484BA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, которая учитывает индивидуальные особенности каждого ученика, и которая предоставляет каждому обучающемуся возможность максимально широко раскрыть свои творческие и умственные способности, для получения соответствующего этим способностям образования. </w:t>
      </w:r>
      <w:proofErr w:type="gramStart"/>
      <w:r w:rsidRPr="00484BAD">
        <w:rPr>
          <w:rFonts w:ascii="Times New Roman" w:hAnsi="Times New Roman"/>
          <w:sz w:val="28"/>
          <w:szCs w:val="28"/>
        </w:rPr>
        <w:t xml:space="preserve">Индивидуализация обучения должна осуществляться по объёму знаний, что должно позволить более заинтересованным слушателям со всех сторон изучить дисциплину в </w:t>
      </w:r>
      <w:r w:rsidRPr="00484BAD">
        <w:rPr>
          <w:rFonts w:ascii="Times New Roman" w:hAnsi="Times New Roman"/>
          <w:sz w:val="28"/>
          <w:szCs w:val="28"/>
        </w:rPr>
        <w:lastRenderedPageBreak/>
        <w:t>научных и познавательных целях; структуре процесса обучения, когда обучающийся получает право самостоятельно выбирать направленность получаемого образования, и по времени, когда в изучении определённого объёма материала допускается изменение, соответствующее индивидуальным и психологическим особенностями обучающихся и структурой их подготовки</w:t>
      </w:r>
      <w:r w:rsidR="0021017B">
        <w:rPr>
          <w:rFonts w:ascii="Times New Roman" w:hAnsi="Times New Roman"/>
          <w:sz w:val="28"/>
          <w:szCs w:val="28"/>
        </w:rPr>
        <w:t xml:space="preserve"> [31</w:t>
      </w:r>
      <w:r w:rsidR="002B3154">
        <w:rPr>
          <w:rFonts w:ascii="Times New Roman" w:hAnsi="Times New Roman"/>
          <w:sz w:val="28"/>
          <w:szCs w:val="28"/>
        </w:rPr>
        <w:t>, c.35]</w:t>
      </w:r>
      <w:r w:rsidRPr="00484BAD">
        <w:rPr>
          <w:rFonts w:ascii="Times New Roman" w:hAnsi="Times New Roman"/>
          <w:sz w:val="28"/>
          <w:szCs w:val="28"/>
        </w:rPr>
        <w:t>.</w:t>
      </w:r>
      <w:proofErr w:type="gramEnd"/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Принцип вариативности требует, чтобы различные направления подготовки сочетались на основе учета поставленных учителем требований и пожеланий обучающихся, с возможностью в нужный момент изменить направленность процесса обучения. Различные варианты подготовки появляются и меняются с учетом индивидуальных возможностей каждого ученика и требований рынка труда. Данный принцип реализуется при помощи классов с углубленным изучением отдельных дисциплин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Принцип избирательности - предоставление обучающимся максимально возможной самостоятельности в выборе дополнительных учебных дисциплин - элективных (обзорных или углублённых) курсов, получением на этой основе уникальных наборов знаний или нескольких смежных специальностей, отвечающих индивидуальным особенностям обучающихся, его познавательным интересам</w:t>
      </w:r>
      <w:r w:rsidR="002B3154" w:rsidRPr="002B3154">
        <w:rPr>
          <w:rFonts w:ascii="Times New Roman" w:hAnsi="Times New Roman"/>
          <w:sz w:val="28"/>
          <w:szCs w:val="28"/>
        </w:rPr>
        <w:t xml:space="preserve"> [30,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.36]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Принцип взаимопомощи предполагает развитие доверительных отношения между обучающимися и работниками образовательной организации, а также развитие доверия и уважения к личности обучающегося и предоставление ему условий для развития самостоятельности, проявления инициативности и индивидуальной ответственности за результат</w:t>
      </w:r>
      <w:r w:rsidR="0021017B">
        <w:rPr>
          <w:rFonts w:ascii="Times New Roman" w:hAnsi="Times New Roman"/>
          <w:sz w:val="28"/>
          <w:szCs w:val="28"/>
        </w:rPr>
        <w:t xml:space="preserve"> [31</w:t>
      </w:r>
      <w:r w:rsidR="002B3154" w:rsidRPr="002B3154">
        <w:rPr>
          <w:rFonts w:ascii="Times New Roman" w:hAnsi="Times New Roman"/>
          <w:sz w:val="28"/>
          <w:szCs w:val="28"/>
        </w:rPr>
        <w:t xml:space="preserve">, </w:t>
      </w:r>
      <w:r w:rsidR="002B3154">
        <w:rPr>
          <w:rFonts w:ascii="Times New Roman" w:hAnsi="Times New Roman"/>
          <w:sz w:val="28"/>
          <w:szCs w:val="28"/>
          <w:lang w:val="en-US"/>
        </w:rPr>
        <w:t>c</w:t>
      </w:r>
      <w:r w:rsidR="002B3154" w:rsidRPr="002B3154">
        <w:rPr>
          <w:rFonts w:ascii="Times New Roman" w:hAnsi="Times New Roman"/>
          <w:sz w:val="28"/>
          <w:szCs w:val="28"/>
        </w:rPr>
        <w:t>.37]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6D0818" w:rsidRDefault="006D0818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всех </w:t>
      </w:r>
      <w:r w:rsidR="00484BAD" w:rsidRPr="00484BAD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ов</w:t>
      </w:r>
      <w:r w:rsidR="00484BAD" w:rsidRPr="00484BAD">
        <w:rPr>
          <w:rFonts w:ascii="Times New Roman" w:hAnsi="Times New Roman"/>
          <w:sz w:val="28"/>
          <w:szCs w:val="28"/>
        </w:rPr>
        <w:t xml:space="preserve"> активного обучения </w:t>
      </w:r>
      <w:r>
        <w:rPr>
          <w:rFonts w:ascii="Times New Roman" w:hAnsi="Times New Roman"/>
          <w:sz w:val="28"/>
          <w:szCs w:val="28"/>
        </w:rPr>
        <w:t xml:space="preserve">профессор </w:t>
      </w:r>
      <w:r w:rsidRPr="006D0818"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лякова</w:t>
      </w:r>
      <w:r w:rsidRPr="006D0818">
        <w:rPr>
          <w:rFonts w:ascii="Times New Roman" w:hAnsi="Times New Roman"/>
          <w:sz w:val="28"/>
          <w:szCs w:val="28"/>
        </w:rPr>
        <w:t xml:space="preserve"> Е.Г. </w:t>
      </w:r>
      <w:r>
        <w:rPr>
          <w:rFonts w:ascii="Times New Roman" w:hAnsi="Times New Roman"/>
          <w:sz w:val="28"/>
          <w:szCs w:val="28"/>
        </w:rPr>
        <w:t xml:space="preserve">определяет </w:t>
      </w:r>
      <w:r w:rsidR="00484BAD" w:rsidRPr="00484BAD">
        <w:rPr>
          <w:rFonts w:ascii="Times New Roman" w:hAnsi="Times New Roman"/>
          <w:sz w:val="28"/>
          <w:szCs w:val="28"/>
        </w:rPr>
        <w:t xml:space="preserve">ряд отличительных </w:t>
      </w:r>
      <w:r>
        <w:rPr>
          <w:rFonts w:ascii="Times New Roman" w:hAnsi="Times New Roman"/>
          <w:sz w:val="28"/>
          <w:szCs w:val="28"/>
        </w:rPr>
        <w:t xml:space="preserve">признаков </w:t>
      </w:r>
      <w:r w:rsidRPr="006D0818">
        <w:rPr>
          <w:rFonts w:ascii="Times New Roman" w:hAnsi="Times New Roman"/>
          <w:sz w:val="28"/>
          <w:szCs w:val="28"/>
        </w:rPr>
        <w:t>[2]</w:t>
      </w:r>
      <w:r>
        <w:rPr>
          <w:rFonts w:ascii="Times New Roman" w:hAnsi="Times New Roman"/>
          <w:sz w:val="28"/>
          <w:szCs w:val="28"/>
        </w:rPr>
        <w:t>: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BAD">
        <w:rPr>
          <w:rFonts w:ascii="Times New Roman" w:hAnsi="Times New Roman"/>
          <w:sz w:val="28"/>
          <w:szCs w:val="28"/>
        </w:rPr>
        <w:t>Проблемностъ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. Здесь основной задачей является введение обучающегося в ситуацию, для выхода из которой у обучающегося не будет хватать имеющихся знаний и потребуется активное формирование новых </w:t>
      </w:r>
      <w:r w:rsidRPr="00484BAD">
        <w:rPr>
          <w:rFonts w:ascii="Times New Roman" w:hAnsi="Times New Roman"/>
          <w:sz w:val="28"/>
          <w:szCs w:val="28"/>
        </w:rPr>
        <w:lastRenderedPageBreak/>
        <w:t>знаний и умения при помощи педагога. Обучающиеся должны будут полагаться на личный и чужой опыт, а также здравый смысл и логику.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Соответствие процесса обучения и воспитания особенностя</w:t>
      </w:r>
      <w:r w:rsidR="00BA161A">
        <w:rPr>
          <w:rFonts w:ascii="Times New Roman" w:hAnsi="Times New Roman"/>
          <w:sz w:val="28"/>
          <w:szCs w:val="28"/>
        </w:rPr>
        <w:t>м</w:t>
      </w:r>
      <w:r w:rsidRPr="00484BAD">
        <w:rPr>
          <w:rFonts w:ascii="Times New Roman" w:hAnsi="Times New Roman"/>
          <w:sz w:val="28"/>
          <w:szCs w:val="28"/>
        </w:rPr>
        <w:t xml:space="preserve"> будущих практических задач и функций обучаемого. Это касается в первую очередь вопросов личностного общения и взаимоотношений учеников и педагогов, благодаря </w:t>
      </w:r>
      <w:proofErr w:type="gramStart"/>
      <w:r w:rsidRPr="00484BAD">
        <w:rPr>
          <w:rFonts w:ascii="Times New Roman" w:hAnsi="Times New Roman"/>
          <w:sz w:val="28"/>
          <w:szCs w:val="28"/>
        </w:rPr>
        <w:t>которому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воз</w:t>
      </w:r>
      <w:r w:rsidR="00BA161A">
        <w:rPr>
          <w:rFonts w:ascii="Times New Roman" w:hAnsi="Times New Roman"/>
          <w:sz w:val="28"/>
          <w:szCs w:val="28"/>
        </w:rPr>
        <w:t>можно формирование эмоционально-</w:t>
      </w:r>
      <w:r w:rsidRPr="00484BAD">
        <w:rPr>
          <w:rFonts w:ascii="Times New Roman" w:hAnsi="Times New Roman"/>
          <w:sz w:val="28"/>
          <w:szCs w:val="28"/>
        </w:rPr>
        <w:t>личностного восприятия обучающимися их познавательной деятельности</w:t>
      </w:r>
      <w:r w:rsidR="006D0818" w:rsidRPr="006D0818">
        <w:rPr>
          <w:rFonts w:ascii="Times New Roman" w:hAnsi="Times New Roman"/>
          <w:sz w:val="28"/>
          <w:szCs w:val="28"/>
        </w:rPr>
        <w:t xml:space="preserve"> [2, </w:t>
      </w:r>
      <w:r w:rsidR="006D0818">
        <w:rPr>
          <w:rFonts w:ascii="Times New Roman" w:hAnsi="Times New Roman"/>
          <w:sz w:val="28"/>
          <w:szCs w:val="28"/>
          <w:lang w:val="en-US"/>
        </w:rPr>
        <w:t>c</w:t>
      </w:r>
      <w:r w:rsidR="006D0818" w:rsidRPr="006D0818">
        <w:rPr>
          <w:rFonts w:ascii="Times New Roman" w:hAnsi="Times New Roman"/>
          <w:sz w:val="28"/>
          <w:szCs w:val="28"/>
        </w:rPr>
        <w:t>.42]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BAD">
        <w:rPr>
          <w:rFonts w:ascii="Times New Roman" w:hAnsi="Times New Roman"/>
          <w:sz w:val="28"/>
          <w:szCs w:val="28"/>
        </w:rPr>
        <w:t>Взаимообучаемостъ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. Ключевым моментом многих форм и методов проведения занятий с использованием АМО является коллективная деятельность и дискуссионная форма обсуждения. Множество </w:t>
      </w:r>
      <w:proofErr w:type="gramStart"/>
      <w:r w:rsidRPr="00484BAD">
        <w:rPr>
          <w:rFonts w:ascii="Times New Roman" w:hAnsi="Times New Roman"/>
          <w:sz w:val="28"/>
          <w:szCs w:val="28"/>
        </w:rPr>
        <w:t>экспериментов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по развитию умственных возможностей обучающихся доказывают тот факт, что использование коллективных форм организации учебного процесса оказывало большое влияние на их развитие, чем факторы чисто интеллектуального характера.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Учёт особенностей </w:t>
      </w:r>
      <w:proofErr w:type="gramStart"/>
      <w:r w:rsidRPr="00484BA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. Требуется такая организация учебно-познавательной деятельности, которая учитывает индивидуальные умственные и творческие возможности в познавательной деятельности </w:t>
      </w:r>
      <w:proofErr w:type="gramStart"/>
      <w:r w:rsidRPr="00484BA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. Данный признак подразумевает также и развитие у учеников механизмов самоконтроля, </w:t>
      </w:r>
      <w:proofErr w:type="spellStart"/>
      <w:r w:rsidRPr="00484BAD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84BAD">
        <w:rPr>
          <w:rFonts w:ascii="Times New Roman" w:hAnsi="Times New Roman"/>
          <w:sz w:val="28"/>
          <w:szCs w:val="28"/>
        </w:rPr>
        <w:t>, самообучения</w:t>
      </w:r>
      <w:r w:rsidR="006D0818" w:rsidRPr="006D0818">
        <w:rPr>
          <w:rFonts w:ascii="Times New Roman" w:hAnsi="Times New Roman"/>
          <w:sz w:val="28"/>
          <w:szCs w:val="28"/>
        </w:rPr>
        <w:t xml:space="preserve"> [2, </w:t>
      </w:r>
      <w:r w:rsidR="006D0818">
        <w:rPr>
          <w:rFonts w:ascii="Times New Roman" w:hAnsi="Times New Roman"/>
          <w:sz w:val="28"/>
          <w:szCs w:val="28"/>
          <w:lang w:val="en-US"/>
        </w:rPr>
        <w:t>c</w:t>
      </w:r>
      <w:r w:rsidR="006D0818" w:rsidRPr="006D0818">
        <w:rPr>
          <w:rFonts w:ascii="Times New Roman" w:hAnsi="Times New Roman"/>
          <w:sz w:val="28"/>
          <w:szCs w:val="28"/>
        </w:rPr>
        <w:t>.45]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Исследовани</w:t>
      </w:r>
      <w:r w:rsidR="00BA161A">
        <w:rPr>
          <w:rFonts w:ascii="Times New Roman" w:hAnsi="Times New Roman"/>
          <w:sz w:val="28"/>
          <w:szCs w:val="28"/>
        </w:rPr>
        <w:t xml:space="preserve">я изучаемых явлений и проблем. </w:t>
      </w:r>
      <w:r w:rsidRPr="00484BAD">
        <w:rPr>
          <w:rFonts w:ascii="Times New Roman" w:hAnsi="Times New Roman"/>
          <w:sz w:val="28"/>
          <w:szCs w:val="28"/>
        </w:rPr>
        <w:t>Реализация этого признака обеспечивает формирование начальных базовых знаний и умений, которые необходимы для успешного самообразования, которое основано на умении обобщать имеющиеся знания, а также творчески подходить к их применению.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Мотивации. Активность как индивидуальной и коллективной самостоятельной и специально организованной учебно-познавательной деятельности </w:t>
      </w:r>
      <w:proofErr w:type="gramStart"/>
      <w:r w:rsidRPr="00484BA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, развивается и поддерживается системой мотивации. При этом к числу используемых преподавателем мотивов обучающихся выступают: профессиональный интерес, творческий характер </w:t>
      </w:r>
      <w:r w:rsidRPr="00484BAD">
        <w:rPr>
          <w:rFonts w:ascii="Times New Roman" w:hAnsi="Times New Roman"/>
          <w:sz w:val="28"/>
          <w:szCs w:val="28"/>
        </w:rPr>
        <w:lastRenderedPageBreak/>
        <w:t>учебно-познавательной деятельности, состязательность, игровой характер проведения занятий, эмоциональная вовлеченность [</w:t>
      </w:r>
      <w:r w:rsidR="006D0818" w:rsidRPr="006D0818">
        <w:rPr>
          <w:rFonts w:ascii="Times New Roman" w:hAnsi="Times New Roman"/>
          <w:sz w:val="28"/>
          <w:szCs w:val="28"/>
        </w:rPr>
        <w:t xml:space="preserve">2, </w:t>
      </w:r>
      <w:r w:rsidR="006D0818">
        <w:rPr>
          <w:rFonts w:ascii="Times New Roman" w:hAnsi="Times New Roman"/>
          <w:sz w:val="28"/>
          <w:szCs w:val="28"/>
          <w:lang w:val="en-US"/>
        </w:rPr>
        <w:t>c</w:t>
      </w:r>
      <w:r w:rsidR="006D0818" w:rsidRPr="006D0818">
        <w:rPr>
          <w:rFonts w:ascii="Times New Roman" w:hAnsi="Times New Roman"/>
          <w:sz w:val="28"/>
          <w:szCs w:val="28"/>
        </w:rPr>
        <w:t>.46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Обобщая вышесказанное, понятие «активные методы обучения» является обозначением специфических методов обучения, которые получили широкое распространение во второй половине ХХ века и дополняли объяснительно иллюстративные методы обучения, с помощью изменения позиции учащихся с пассивной принимающей на активно </w:t>
      </w:r>
      <w:proofErr w:type="gramStart"/>
      <w:r w:rsidRPr="00484BAD">
        <w:rPr>
          <w:rFonts w:ascii="Times New Roman" w:hAnsi="Times New Roman"/>
          <w:sz w:val="28"/>
          <w:szCs w:val="28"/>
        </w:rPr>
        <w:t>преобразующую</w:t>
      </w:r>
      <w:r w:rsidR="00BA161A">
        <w:rPr>
          <w:rFonts w:ascii="Times New Roman" w:hAnsi="Times New Roman"/>
          <w:sz w:val="28"/>
          <w:szCs w:val="28"/>
        </w:rPr>
        <w:t>ся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и опирающуюся на социально-психологические феномены, возникающие в малых группах. Разнообразие активных методов достаточно велико. Поэтому обратимся к различным классификациям активного обучения.</w:t>
      </w:r>
    </w:p>
    <w:p w:rsidR="00484BAD" w:rsidRDefault="00484BAD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5A7E" w:rsidRPr="00484BAD" w:rsidRDefault="00265A7E" w:rsidP="00484BAD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8" w:name="_Toc10655417"/>
      <w:bookmarkStart w:id="9" w:name="_Toc40787868"/>
      <w:r w:rsidRPr="00484BAD">
        <w:rPr>
          <w:rFonts w:ascii="Times New Roman" w:hAnsi="Times New Roman" w:cs="Times New Roman"/>
          <w:color w:val="000000" w:themeColor="text1"/>
          <w:sz w:val="28"/>
        </w:rPr>
        <w:t>1.</w:t>
      </w:r>
      <w:r w:rsidR="00CA04CE">
        <w:rPr>
          <w:rFonts w:ascii="Times New Roman" w:hAnsi="Times New Roman" w:cs="Times New Roman"/>
          <w:color w:val="000000" w:themeColor="text1"/>
          <w:sz w:val="28"/>
        </w:rPr>
        <w:t>3</w:t>
      </w:r>
      <w:r w:rsidRPr="00484BA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484BAD" w:rsidRPr="00484BAD">
        <w:rPr>
          <w:rFonts w:ascii="Times New Roman" w:hAnsi="Times New Roman" w:cs="Times New Roman"/>
          <w:color w:val="000000" w:themeColor="text1"/>
          <w:sz w:val="28"/>
        </w:rPr>
        <w:t xml:space="preserve">Классификация </w:t>
      </w:r>
      <w:r w:rsidRPr="00484BAD">
        <w:rPr>
          <w:rFonts w:ascii="Times New Roman" w:hAnsi="Times New Roman" w:cs="Times New Roman"/>
          <w:color w:val="000000" w:themeColor="text1"/>
          <w:sz w:val="28"/>
        </w:rPr>
        <w:t>активных методов обучения</w:t>
      </w:r>
      <w:bookmarkEnd w:id="8"/>
      <w:bookmarkEnd w:id="9"/>
    </w:p>
    <w:p w:rsidR="00484BAD" w:rsidRDefault="00484BAD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BAD" w:rsidRPr="00484BAD" w:rsidRDefault="00BA161A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65A7E" w:rsidRPr="00BA161A">
        <w:rPr>
          <w:rFonts w:ascii="Times New Roman" w:hAnsi="Times New Roman"/>
          <w:sz w:val="28"/>
          <w:szCs w:val="28"/>
        </w:rPr>
        <w:t>ктивны</w:t>
      </w:r>
      <w:r>
        <w:rPr>
          <w:rFonts w:ascii="Times New Roman" w:hAnsi="Times New Roman"/>
          <w:sz w:val="28"/>
          <w:szCs w:val="28"/>
        </w:rPr>
        <w:t>е</w:t>
      </w:r>
      <w:r w:rsidR="00265A7E" w:rsidRPr="00BA161A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ы</w:t>
      </w:r>
      <w:r w:rsidR="00265A7E" w:rsidRPr="00BA161A">
        <w:rPr>
          <w:rFonts w:ascii="Times New Roman" w:hAnsi="Times New Roman"/>
          <w:sz w:val="28"/>
          <w:szCs w:val="28"/>
        </w:rPr>
        <w:t xml:space="preserve"> обучения</w:t>
      </w:r>
      <w:r w:rsidRPr="00BA161A">
        <w:rPr>
          <w:rFonts w:ascii="Times New Roman" w:hAnsi="Times New Roman"/>
          <w:sz w:val="28"/>
          <w:szCs w:val="28"/>
        </w:rPr>
        <w:t xml:space="preserve"> </w:t>
      </w:r>
      <w:r w:rsidR="00484BAD" w:rsidRPr="00484BAD">
        <w:rPr>
          <w:rFonts w:ascii="Times New Roman" w:hAnsi="Times New Roman"/>
          <w:sz w:val="28"/>
          <w:szCs w:val="28"/>
        </w:rPr>
        <w:t>подразделяются на две группы: групповые и индивидуальные.</w:t>
      </w:r>
    </w:p>
    <w:p w:rsidR="00484BAD" w:rsidRPr="00484BAD" w:rsidRDefault="00BA161A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484BAD" w:rsidRPr="00484BAD">
        <w:rPr>
          <w:rFonts w:ascii="Times New Roman" w:hAnsi="Times New Roman"/>
          <w:sz w:val="28"/>
          <w:szCs w:val="28"/>
        </w:rPr>
        <w:t>рупповые</w:t>
      </w:r>
      <w:proofErr w:type="gramEnd"/>
      <w:r w:rsidR="00484BAD" w:rsidRPr="00484BAD">
        <w:rPr>
          <w:rFonts w:ascii="Times New Roman" w:hAnsi="Times New Roman"/>
          <w:sz w:val="28"/>
          <w:szCs w:val="28"/>
        </w:rPr>
        <w:t xml:space="preserve"> применяются в одно и то же время к некоторому числу участников, индивидуальные только к конкретному человеку, который осуществляет свою подготовку без непосредственного контакта с другими учащимися [</w:t>
      </w:r>
      <w:r w:rsidR="006D0818" w:rsidRPr="006D0818">
        <w:rPr>
          <w:rFonts w:ascii="Times New Roman" w:hAnsi="Times New Roman"/>
          <w:sz w:val="28"/>
          <w:szCs w:val="28"/>
        </w:rPr>
        <w:t xml:space="preserve">6, </w:t>
      </w:r>
      <w:r w:rsidR="006D0818">
        <w:rPr>
          <w:rFonts w:ascii="Times New Roman" w:hAnsi="Times New Roman"/>
          <w:sz w:val="28"/>
          <w:szCs w:val="28"/>
          <w:lang w:val="en-US"/>
        </w:rPr>
        <w:t>c</w:t>
      </w:r>
      <w:r w:rsidR="006D0818" w:rsidRPr="006D0818">
        <w:rPr>
          <w:rFonts w:ascii="Times New Roman" w:hAnsi="Times New Roman"/>
          <w:sz w:val="28"/>
          <w:szCs w:val="28"/>
        </w:rPr>
        <w:t>.80</w:t>
      </w:r>
      <w:r w:rsidR="00484BAD"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У различных авторов классификация активных методов обучения имеет разные основания, и все они выделяют разное количество групп активных методов обучения.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BAD">
        <w:rPr>
          <w:rFonts w:ascii="Times New Roman" w:hAnsi="Times New Roman"/>
          <w:sz w:val="28"/>
          <w:szCs w:val="28"/>
        </w:rPr>
        <w:t>Так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например, </w:t>
      </w:r>
      <w:r w:rsidR="00565D41">
        <w:rPr>
          <w:rFonts w:ascii="Times New Roman" w:hAnsi="Times New Roman"/>
          <w:sz w:val="28"/>
          <w:szCs w:val="28"/>
        </w:rPr>
        <w:t>Ермолаева В.Г.</w:t>
      </w:r>
      <w:r w:rsidRPr="00484BAD">
        <w:rPr>
          <w:rFonts w:ascii="Times New Roman" w:hAnsi="Times New Roman"/>
          <w:sz w:val="28"/>
          <w:szCs w:val="28"/>
        </w:rPr>
        <w:t xml:space="preserve"> условно объединяет активные методы обучения</w:t>
      </w:r>
      <w:r w:rsidR="00BA161A">
        <w:rPr>
          <w:rFonts w:ascii="Times New Roman" w:hAnsi="Times New Roman"/>
          <w:sz w:val="28"/>
          <w:szCs w:val="28"/>
        </w:rPr>
        <w:t xml:space="preserve"> </w:t>
      </w:r>
      <w:r w:rsidRPr="00484BAD">
        <w:rPr>
          <w:rFonts w:ascii="Times New Roman" w:hAnsi="Times New Roman"/>
          <w:sz w:val="28"/>
          <w:szCs w:val="28"/>
        </w:rPr>
        <w:t>(групповые) в три группы: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а)</w:t>
      </w:r>
      <w:r w:rsidRPr="00484BAD">
        <w:rPr>
          <w:rFonts w:ascii="Times New Roman" w:hAnsi="Times New Roman"/>
          <w:sz w:val="28"/>
          <w:szCs w:val="28"/>
        </w:rPr>
        <w:tab/>
        <w:t xml:space="preserve">дискуссионные методы (дискуссия, разбор </w:t>
      </w:r>
      <w:r w:rsidR="00BA161A" w:rsidRPr="00484BAD">
        <w:rPr>
          <w:rFonts w:ascii="Times New Roman" w:hAnsi="Times New Roman"/>
          <w:sz w:val="28"/>
          <w:szCs w:val="28"/>
        </w:rPr>
        <w:t>инцидентов</w:t>
      </w:r>
      <w:r w:rsidRPr="00484BAD">
        <w:rPr>
          <w:rFonts w:ascii="Times New Roman" w:hAnsi="Times New Roman"/>
          <w:sz w:val="28"/>
          <w:szCs w:val="28"/>
        </w:rPr>
        <w:t xml:space="preserve"> из практики, </w:t>
      </w:r>
      <w:proofErr w:type="spellStart"/>
      <w:r w:rsidRPr="00484BAD">
        <w:rPr>
          <w:rFonts w:ascii="Times New Roman" w:hAnsi="Times New Roman"/>
          <w:sz w:val="28"/>
          <w:szCs w:val="28"/>
        </w:rPr>
        <w:t>анализирование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 ситуаций конкретного выбора и др.);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б)</w:t>
      </w:r>
      <w:r w:rsidRPr="00484BAD">
        <w:rPr>
          <w:rFonts w:ascii="Times New Roman" w:hAnsi="Times New Roman"/>
          <w:sz w:val="28"/>
          <w:szCs w:val="28"/>
        </w:rPr>
        <w:tab/>
        <w:t>игровые методы: творческие и дидактические игры, а так же ролевые и деловые игры, которые имитируют управленческую деятельность.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в)</w:t>
      </w:r>
      <w:r w:rsidRPr="00484BAD">
        <w:rPr>
          <w:rFonts w:ascii="Times New Roman" w:hAnsi="Times New Roman"/>
          <w:sz w:val="28"/>
          <w:szCs w:val="28"/>
        </w:rPr>
        <w:tab/>
        <w:t>сенситивный тренинг (тренировка межличностного</w:t>
      </w:r>
      <w:r w:rsidR="00BA161A">
        <w:rPr>
          <w:rFonts w:ascii="Times New Roman" w:hAnsi="Times New Roman"/>
          <w:sz w:val="28"/>
          <w:szCs w:val="28"/>
        </w:rPr>
        <w:t xml:space="preserve"> общения</w:t>
      </w:r>
      <w:r w:rsidRPr="00484BAD">
        <w:rPr>
          <w:rFonts w:ascii="Times New Roman" w:hAnsi="Times New Roman"/>
          <w:sz w:val="28"/>
          <w:szCs w:val="28"/>
        </w:rPr>
        <w:t>)</w:t>
      </w:r>
      <w:r w:rsidR="00565D41">
        <w:rPr>
          <w:rFonts w:ascii="Times New Roman" w:hAnsi="Times New Roman"/>
          <w:sz w:val="28"/>
          <w:szCs w:val="28"/>
        </w:rPr>
        <w:t xml:space="preserve"> </w:t>
      </w:r>
      <w:r w:rsidR="006D0818">
        <w:rPr>
          <w:rFonts w:ascii="Times New Roman" w:hAnsi="Times New Roman"/>
          <w:sz w:val="28"/>
          <w:szCs w:val="28"/>
        </w:rPr>
        <w:t>[</w:t>
      </w:r>
      <w:r w:rsidR="006D0818" w:rsidRPr="006D0818">
        <w:rPr>
          <w:rFonts w:ascii="Times New Roman" w:hAnsi="Times New Roman"/>
          <w:sz w:val="28"/>
          <w:szCs w:val="28"/>
        </w:rPr>
        <w:t>8</w:t>
      </w:r>
      <w:r w:rsidR="00565D41" w:rsidRPr="00565D41">
        <w:rPr>
          <w:rFonts w:ascii="Times New Roman" w:hAnsi="Times New Roman"/>
          <w:sz w:val="28"/>
          <w:szCs w:val="28"/>
        </w:rPr>
        <w:t>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6D0818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Марусева И.</w:t>
      </w:r>
      <w:r w:rsidRPr="006D0818">
        <w:rPr>
          <w:rFonts w:ascii="Times New Roman" w:hAnsi="Times New Roman"/>
          <w:sz w:val="28"/>
          <w:szCs w:val="28"/>
        </w:rPr>
        <w:t xml:space="preserve">В. </w:t>
      </w:r>
      <w:r w:rsidR="00484BAD" w:rsidRPr="00484BAD">
        <w:rPr>
          <w:rFonts w:ascii="Times New Roman" w:hAnsi="Times New Roman"/>
          <w:sz w:val="28"/>
          <w:szCs w:val="28"/>
        </w:rPr>
        <w:t>в свою очередь разделяет активные методы обучения следующим образом: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По характеру познавательной деятельности АМО делятся на: имитационные, которые основаны на имитации проф</w:t>
      </w:r>
      <w:r w:rsidR="00BA161A">
        <w:rPr>
          <w:rFonts w:ascii="Times New Roman" w:hAnsi="Times New Roman"/>
          <w:sz w:val="28"/>
          <w:szCs w:val="28"/>
        </w:rPr>
        <w:t xml:space="preserve">ессиональной деятельности, и </w:t>
      </w:r>
      <w:proofErr w:type="spellStart"/>
      <w:r w:rsidR="00BA161A">
        <w:rPr>
          <w:rFonts w:ascii="Times New Roman" w:hAnsi="Times New Roman"/>
          <w:sz w:val="28"/>
          <w:szCs w:val="28"/>
        </w:rPr>
        <w:t>не</w:t>
      </w:r>
      <w:r w:rsidRPr="00484BAD">
        <w:rPr>
          <w:rFonts w:ascii="Times New Roman" w:hAnsi="Times New Roman"/>
          <w:sz w:val="28"/>
          <w:szCs w:val="28"/>
        </w:rPr>
        <w:t>имитационные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. Особенность имитационных методов — разделение их </w:t>
      </w:r>
      <w:proofErr w:type="gramStart"/>
      <w:r w:rsidRPr="00484BAD">
        <w:rPr>
          <w:rFonts w:ascii="Times New Roman" w:hAnsi="Times New Roman"/>
          <w:sz w:val="28"/>
          <w:szCs w:val="28"/>
        </w:rPr>
        <w:t>на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игровые и неигровые. Методы, для реализации которых обучающиеся должны сыграть определенные роли, относятся к </w:t>
      </w:r>
      <w:proofErr w:type="gramStart"/>
      <w:r w:rsidRPr="00484BAD">
        <w:rPr>
          <w:rFonts w:ascii="Times New Roman" w:hAnsi="Times New Roman"/>
          <w:sz w:val="28"/>
          <w:szCs w:val="28"/>
        </w:rPr>
        <w:t>игровым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. При этом к </w:t>
      </w:r>
      <w:proofErr w:type="gramStart"/>
      <w:r w:rsidRPr="00484BAD">
        <w:rPr>
          <w:rFonts w:ascii="Times New Roman" w:hAnsi="Times New Roman"/>
          <w:sz w:val="28"/>
          <w:szCs w:val="28"/>
        </w:rPr>
        <w:t>неигровым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относят анализ конкретных ситуаций (АКС), действия по инструкции и т. д. Особенность не имитационных методов отсутствие модели изучаемого процесса или деятельности.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BAD">
        <w:rPr>
          <w:rFonts w:ascii="Times New Roman" w:hAnsi="Times New Roman"/>
          <w:sz w:val="28"/>
          <w:szCs w:val="28"/>
        </w:rPr>
        <w:t>По типу деятельности участников в ходе поиска решения задач выделяют методы, построенные на: ранжировании по различным признакам предметов или действий; оптимизации процессов и структур; проектировании и конструировании объектов; выборе тактики действий в управлении, общении и конфликтн</w:t>
      </w:r>
      <w:r w:rsidR="00672723">
        <w:rPr>
          <w:rFonts w:ascii="Times New Roman" w:hAnsi="Times New Roman"/>
          <w:sz w:val="28"/>
          <w:szCs w:val="28"/>
        </w:rPr>
        <w:t>ых ситуациях; решении инженерно-</w:t>
      </w:r>
      <w:r w:rsidRPr="00484BAD">
        <w:rPr>
          <w:rFonts w:ascii="Times New Roman" w:hAnsi="Times New Roman"/>
          <w:sz w:val="28"/>
          <w:szCs w:val="28"/>
        </w:rPr>
        <w:t>конструкторской, исследовательско</w:t>
      </w:r>
      <w:r w:rsidR="00672723">
        <w:rPr>
          <w:rFonts w:ascii="Times New Roman" w:hAnsi="Times New Roman"/>
          <w:sz w:val="28"/>
          <w:szCs w:val="28"/>
        </w:rPr>
        <w:t>й, управленческой или социально-</w:t>
      </w:r>
      <w:r w:rsidRPr="00484BAD">
        <w:rPr>
          <w:rFonts w:ascii="Times New Roman" w:hAnsi="Times New Roman"/>
          <w:sz w:val="28"/>
          <w:szCs w:val="28"/>
        </w:rPr>
        <w:t>психологической задачи; демонстрации и тренинг навыков внимания, выдумки, оригинальности, быстроты мышления и другие.</w:t>
      </w:r>
      <w:proofErr w:type="gramEnd"/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По численности участвующих выделяют: индивидуальные, групповые, коллективные методы</w:t>
      </w:r>
      <w:r w:rsidR="006D0818" w:rsidRPr="006D0818">
        <w:rPr>
          <w:rFonts w:ascii="Times New Roman" w:hAnsi="Times New Roman"/>
          <w:sz w:val="28"/>
          <w:szCs w:val="28"/>
        </w:rPr>
        <w:t xml:space="preserve"> [14]</w:t>
      </w:r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Pr="00484BAD" w:rsidRDefault="006D0818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Гусев</w:t>
      </w:r>
      <w:r w:rsidRPr="006D0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Pr="006D0818">
        <w:rPr>
          <w:rFonts w:ascii="Times New Roman" w:hAnsi="Times New Roman"/>
          <w:sz w:val="28"/>
          <w:szCs w:val="28"/>
        </w:rPr>
        <w:t xml:space="preserve">А. </w:t>
      </w:r>
      <w:r w:rsidR="00484BAD" w:rsidRPr="00484BAD">
        <w:rPr>
          <w:rFonts w:ascii="Times New Roman" w:hAnsi="Times New Roman"/>
          <w:sz w:val="28"/>
          <w:szCs w:val="28"/>
        </w:rPr>
        <w:t>в свою очередь выделила три типа АМО:</w:t>
      </w:r>
    </w:p>
    <w:p w:rsidR="00484BAD" w:rsidRPr="00484BAD" w:rsidRDefault="00484BAD" w:rsidP="006727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Метод анализа конкретных ситуаций. </w:t>
      </w:r>
      <w:proofErr w:type="gramStart"/>
      <w:r w:rsidRPr="00484BAD">
        <w:rPr>
          <w:rFonts w:ascii="Times New Roman" w:hAnsi="Times New Roman"/>
          <w:sz w:val="28"/>
          <w:szCs w:val="28"/>
        </w:rPr>
        <w:t>Ситуации бывают разными по педагогической направленности и используются в соответствии с поставленной задачей: ситуация иллюстрация, какой-либо конкретный случай, предлагаемый ведущим для демонст</w:t>
      </w:r>
      <w:r w:rsidR="00672723">
        <w:rPr>
          <w:rFonts w:ascii="Times New Roman" w:hAnsi="Times New Roman"/>
          <w:sz w:val="28"/>
          <w:szCs w:val="28"/>
        </w:rPr>
        <w:t xml:space="preserve">рации теоретического материала; </w:t>
      </w:r>
      <w:r w:rsidRPr="00484BAD">
        <w:rPr>
          <w:rFonts w:ascii="Times New Roman" w:hAnsi="Times New Roman"/>
          <w:sz w:val="28"/>
          <w:szCs w:val="28"/>
        </w:rPr>
        <w:t>ситуация упражнение, где обучающиеся должны выделить и запомнить какие-то элементы; ситуация оценка, в которой предлагаемая проблема уже решена, а участникам предлагается оценить ее; ситуация проблема, перед группой ставится ряд вопросов, которые надо проанализировать и решить.</w:t>
      </w:r>
      <w:proofErr w:type="gramEnd"/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lastRenderedPageBreak/>
        <w:t>Социально-психологический тренинг, где педагог не осуществляет лидирующей функции, а играет роль доброжелательного наблюдателя, обеспечивает субъект субъектный характер общения участников.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Игровое моделирование или имитационные игры. Игры (имитационные) подразделяются на деловые, где заранее задана имитационная модель, и организационные, где участники сами выбирают систему решений [</w:t>
      </w:r>
      <w:r w:rsidR="006D0818" w:rsidRPr="006D0818">
        <w:rPr>
          <w:rFonts w:ascii="Times New Roman" w:hAnsi="Times New Roman"/>
          <w:sz w:val="28"/>
          <w:szCs w:val="28"/>
        </w:rPr>
        <w:t>5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Существует также классификация АМО</w:t>
      </w:r>
      <w:r w:rsidR="006D0818" w:rsidRPr="006D0818">
        <w:t xml:space="preserve"> </w:t>
      </w:r>
      <w:proofErr w:type="spellStart"/>
      <w:r w:rsidR="006D0818" w:rsidRPr="006D0818">
        <w:rPr>
          <w:rFonts w:ascii="Times New Roman" w:hAnsi="Times New Roman"/>
          <w:sz w:val="28"/>
          <w:szCs w:val="28"/>
        </w:rPr>
        <w:t>Мандел</w:t>
      </w:r>
      <w:proofErr w:type="spellEnd"/>
      <w:r w:rsidR="006D0818">
        <w:rPr>
          <w:rFonts w:ascii="Times New Roman" w:hAnsi="Times New Roman"/>
          <w:sz w:val="28"/>
          <w:szCs w:val="28"/>
          <w:lang w:val="uk-UA"/>
        </w:rPr>
        <w:t>я</w:t>
      </w:r>
      <w:r w:rsidR="006D0818">
        <w:rPr>
          <w:rFonts w:ascii="Times New Roman" w:hAnsi="Times New Roman"/>
          <w:sz w:val="28"/>
          <w:szCs w:val="28"/>
        </w:rPr>
        <w:t xml:space="preserve"> Б.</w:t>
      </w:r>
      <w:r w:rsidR="006D0818" w:rsidRPr="006D0818">
        <w:rPr>
          <w:rFonts w:ascii="Times New Roman" w:hAnsi="Times New Roman"/>
          <w:sz w:val="28"/>
          <w:szCs w:val="28"/>
        </w:rPr>
        <w:t>Р.</w:t>
      </w:r>
      <w:r w:rsidRPr="00484BAD">
        <w:rPr>
          <w:rFonts w:ascii="Times New Roman" w:hAnsi="Times New Roman"/>
          <w:sz w:val="28"/>
          <w:szCs w:val="28"/>
        </w:rPr>
        <w:t>, предполагающая членение их на четыре группы, объединяющей групповые и индивидуальные формы занятий, при главенстве первых.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Дискуссионные методы, построенные на живом и непосредственном общении обучающихся, когда роль ведущег</w:t>
      </w:r>
      <w:proofErr w:type="gramStart"/>
      <w:r w:rsidRPr="00484BAD">
        <w:rPr>
          <w:rFonts w:ascii="Times New Roman" w:hAnsi="Times New Roman"/>
          <w:sz w:val="28"/>
          <w:szCs w:val="28"/>
        </w:rPr>
        <w:t>о(</w:t>
      </w:r>
      <w:proofErr w:type="gramEnd"/>
      <w:r w:rsidRPr="00484BAD">
        <w:rPr>
          <w:rFonts w:ascii="Times New Roman" w:hAnsi="Times New Roman"/>
          <w:sz w:val="28"/>
          <w:szCs w:val="28"/>
        </w:rPr>
        <w:t>учителя) пассивна, и он всего лишь выполняет функции организации взаимодействия, обмена мнениями, при необходимости управляет процессами обработки отдельных мнений и принятия группового окончательного решения.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Игровые методы (ролевые игры, деловы</w:t>
      </w:r>
      <w:proofErr w:type="gramStart"/>
      <w:r w:rsidRPr="00484BAD">
        <w:rPr>
          <w:rFonts w:ascii="Times New Roman" w:hAnsi="Times New Roman"/>
          <w:sz w:val="28"/>
          <w:szCs w:val="28"/>
        </w:rPr>
        <w:t>е(</w:t>
      </w:r>
      <w:proofErr w:type="gramEnd"/>
      <w:r w:rsidRPr="00484BAD">
        <w:rPr>
          <w:rFonts w:ascii="Times New Roman" w:hAnsi="Times New Roman"/>
          <w:sz w:val="28"/>
          <w:szCs w:val="28"/>
        </w:rPr>
        <w:t>управленческие), имитационные), которые так или иначе используют некоторые или даже все ключевые элементы игры (такие как: игровая ситуация, роль, активное проигрывание действий, воссоздание каких-либо реальных событий) и которые направлены на получение нового опыта, недоступного обучающемуся в силу ряда каких-либо причин.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>Рейтинговые методы, при использовании которых, стимулирование познавательной деятельности и активности обучающихся происходит путём соревнования с рейтинговыми оценками,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BAD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 методы (поведенческие и личностно ориентированные тренинги), направленные на оказание стимулирующего, корректирующего, развивающего воздействия на личность и поведение участников [</w:t>
      </w:r>
      <w:r w:rsidR="006D0818">
        <w:rPr>
          <w:rFonts w:ascii="Times New Roman" w:hAnsi="Times New Roman"/>
          <w:sz w:val="28"/>
          <w:szCs w:val="28"/>
          <w:lang w:val="uk-UA"/>
        </w:rPr>
        <w:t>13</w:t>
      </w:r>
      <w:r w:rsidRPr="00484BAD">
        <w:rPr>
          <w:rFonts w:ascii="Times New Roman" w:hAnsi="Times New Roman"/>
          <w:sz w:val="28"/>
          <w:szCs w:val="28"/>
        </w:rPr>
        <w:t>].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Достаточно широко классифицировала активные методы обучения профессор </w:t>
      </w:r>
      <w:r w:rsidR="006D0818">
        <w:rPr>
          <w:rFonts w:ascii="Times New Roman" w:hAnsi="Times New Roman"/>
          <w:sz w:val="28"/>
          <w:szCs w:val="28"/>
        </w:rPr>
        <w:t>Рабинович П.</w:t>
      </w:r>
      <w:r w:rsidR="006D0818" w:rsidRPr="006D0818">
        <w:rPr>
          <w:rFonts w:ascii="Times New Roman" w:hAnsi="Times New Roman"/>
          <w:sz w:val="28"/>
          <w:szCs w:val="28"/>
        </w:rPr>
        <w:t>Д.</w:t>
      </w:r>
      <w:r w:rsidRPr="00484BAD">
        <w:rPr>
          <w:rFonts w:ascii="Times New Roman" w:hAnsi="Times New Roman"/>
          <w:sz w:val="28"/>
          <w:szCs w:val="28"/>
        </w:rPr>
        <w:t xml:space="preserve">, выделяя </w:t>
      </w:r>
      <w:proofErr w:type="spellStart"/>
      <w:r w:rsidRPr="00484BAD">
        <w:rPr>
          <w:rFonts w:ascii="Times New Roman" w:hAnsi="Times New Roman"/>
          <w:sz w:val="28"/>
          <w:szCs w:val="28"/>
        </w:rPr>
        <w:t>неимитационные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 и имитационные активные методы обучения.</w:t>
      </w:r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lastRenderedPageBreak/>
        <w:t xml:space="preserve">Отличительной чертой </w:t>
      </w:r>
      <w:proofErr w:type="spellStart"/>
      <w:r w:rsidRPr="00484BAD">
        <w:rPr>
          <w:rFonts w:ascii="Times New Roman" w:hAnsi="Times New Roman"/>
          <w:sz w:val="28"/>
          <w:szCs w:val="28"/>
        </w:rPr>
        <w:t>неимитационных</w:t>
      </w:r>
      <w:proofErr w:type="spellEnd"/>
      <w:r w:rsidRPr="00484BAD">
        <w:rPr>
          <w:rFonts w:ascii="Times New Roman" w:hAnsi="Times New Roman"/>
          <w:sz w:val="28"/>
          <w:szCs w:val="28"/>
        </w:rPr>
        <w:t xml:space="preserve"> занятий является отсутствие модели изучаемого процесса или деятельности. </w:t>
      </w:r>
      <w:proofErr w:type="gramStart"/>
      <w:r w:rsidRPr="00484BAD">
        <w:rPr>
          <w:rFonts w:ascii="Times New Roman" w:hAnsi="Times New Roman"/>
          <w:sz w:val="28"/>
          <w:szCs w:val="28"/>
        </w:rPr>
        <w:t>Активизировать учебно-познавательный процесс в данном случае помогает настройка обратной связи между учителем и обучающимися, а так же прямых связей между ними.</w:t>
      </w:r>
      <w:proofErr w:type="gramEnd"/>
    </w:p>
    <w:p w:rsidR="00484BAD" w:rsidRPr="00484BAD" w:rsidRDefault="00484BAD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BAD">
        <w:rPr>
          <w:rFonts w:ascii="Times New Roman" w:hAnsi="Times New Roman"/>
          <w:sz w:val="28"/>
          <w:szCs w:val="28"/>
        </w:rPr>
        <w:t xml:space="preserve">Характерной чертой имитационных занятий выступает наличие модели изучаемого процесса (имитация той или иной коллективной, а также индивидуальной деятельности). Особенность имитационных методов — деление их </w:t>
      </w:r>
      <w:proofErr w:type="gramStart"/>
      <w:r w:rsidRPr="00484BAD">
        <w:rPr>
          <w:rFonts w:ascii="Times New Roman" w:hAnsi="Times New Roman"/>
          <w:sz w:val="28"/>
          <w:szCs w:val="28"/>
        </w:rPr>
        <w:t>на</w:t>
      </w:r>
      <w:proofErr w:type="gramEnd"/>
      <w:r w:rsidRPr="00484BAD">
        <w:rPr>
          <w:rFonts w:ascii="Times New Roman" w:hAnsi="Times New Roman"/>
          <w:sz w:val="28"/>
          <w:szCs w:val="28"/>
        </w:rPr>
        <w:t xml:space="preserve"> игровые и неигровые. Методы, при реализации которых обучаемые должны играть определенные роли, относятся к </w:t>
      </w:r>
      <w:proofErr w:type="gramStart"/>
      <w:r w:rsidRPr="00484BAD">
        <w:rPr>
          <w:rFonts w:ascii="Times New Roman" w:hAnsi="Times New Roman"/>
          <w:sz w:val="28"/>
          <w:szCs w:val="28"/>
        </w:rPr>
        <w:t>игровым</w:t>
      </w:r>
      <w:proofErr w:type="gramEnd"/>
      <w:r w:rsidRPr="00484BAD">
        <w:rPr>
          <w:rFonts w:ascii="Times New Roman" w:hAnsi="Times New Roman"/>
          <w:sz w:val="28"/>
          <w:szCs w:val="28"/>
        </w:rPr>
        <w:t>.</w:t>
      </w:r>
    </w:p>
    <w:p w:rsidR="00484BAD" w:rsidRDefault="006D0818" w:rsidP="00484B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818">
        <w:rPr>
          <w:rFonts w:ascii="Times New Roman" w:hAnsi="Times New Roman"/>
          <w:sz w:val="28"/>
          <w:szCs w:val="28"/>
        </w:rPr>
        <w:t xml:space="preserve">П.Д. </w:t>
      </w:r>
      <w:proofErr w:type="spellStart"/>
      <w:r>
        <w:rPr>
          <w:rFonts w:ascii="Times New Roman" w:hAnsi="Times New Roman"/>
          <w:sz w:val="28"/>
          <w:szCs w:val="28"/>
        </w:rPr>
        <w:t>Рабинови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="00484BAD" w:rsidRPr="00484BAD">
        <w:rPr>
          <w:rFonts w:ascii="Times New Roman" w:hAnsi="Times New Roman"/>
          <w:sz w:val="28"/>
          <w:szCs w:val="28"/>
        </w:rPr>
        <w:t xml:space="preserve">утверждает, что при использовании игровых активных методов обучения достигается высокий эффект усвоения материала, поскольку обеспечивается значимое приближение учебного материала к конкретной практической или профессиональной деятельности. </w:t>
      </w:r>
      <w:proofErr w:type="gramStart"/>
      <w:r w:rsidR="00484BAD" w:rsidRPr="00484BAD">
        <w:rPr>
          <w:rFonts w:ascii="Times New Roman" w:hAnsi="Times New Roman"/>
          <w:sz w:val="28"/>
          <w:szCs w:val="28"/>
        </w:rPr>
        <w:t>Использовав</w:t>
      </w:r>
      <w:proofErr w:type="gramEnd"/>
      <w:r w:rsidR="00484BAD" w:rsidRPr="00484BAD">
        <w:rPr>
          <w:rFonts w:ascii="Times New Roman" w:hAnsi="Times New Roman"/>
          <w:sz w:val="28"/>
          <w:szCs w:val="28"/>
        </w:rPr>
        <w:t xml:space="preserve"> такой метод, учитель значительно увеличивает мотивацию обучающихся и их вовлеченность в учебно-познавательной деятельности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0818">
        <w:rPr>
          <w:rFonts w:ascii="Times New Roman" w:hAnsi="Times New Roman"/>
          <w:sz w:val="28"/>
          <w:szCs w:val="28"/>
        </w:rPr>
        <w:t xml:space="preserve">[21,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D0818">
        <w:rPr>
          <w:rFonts w:ascii="Times New Roman" w:hAnsi="Times New Roman"/>
          <w:sz w:val="28"/>
          <w:szCs w:val="28"/>
        </w:rPr>
        <w:t>.35-37]</w:t>
      </w:r>
      <w:r w:rsidR="00484BAD" w:rsidRPr="00484BAD">
        <w:rPr>
          <w:rFonts w:ascii="Times New Roman" w:hAnsi="Times New Roman"/>
          <w:sz w:val="28"/>
          <w:szCs w:val="28"/>
        </w:rPr>
        <w:t>.</w:t>
      </w:r>
    </w:p>
    <w:p w:rsidR="00484BAD" w:rsidRDefault="00484BAD" w:rsidP="005B5B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7E" w:rsidRPr="005B5B3E" w:rsidRDefault="00265A7E" w:rsidP="005B5B3E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0" w:name="_Toc10655418"/>
      <w:bookmarkStart w:id="11" w:name="_Toc40787869"/>
      <w:r w:rsidRPr="005B5B3E">
        <w:rPr>
          <w:rFonts w:ascii="Times New Roman" w:hAnsi="Times New Roman" w:cs="Times New Roman"/>
          <w:color w:val="000000" w:themeColor="text1"/>
          <w:sz w:val="28"/>
        </w:rPr>
        <w:t>1.</w:t>
      </w:r>
      <w:r w:rsidR="00CA04CE">
        <w:rPr>
          <w:rFonts w:ascii="Times New Roman" w:hAnsi="Times New Roman" w:cs="Times New Roman"/>
          <w:color w:val="000000" w:themeColor="text1"/>
          <w:sz w:val="28"/>
        </w:rPr>
        <w:t>4</w:t>
      </w:r>
      <w:r w:rsidRPr="005B5B3E">
        <w:rPr>
          <w:rFonts w:ascii="Times New Roman" w:hAnsi="Times New Roman" w:cs="Times New Roman"/>
          <w:color w:val="000000" w:themeColor="text1"/>
          <w:sz w:val="28"/>
        </w:rPr>
        <w:t>. Особенности применения активных методов обучения в начальной школе</w:t>
      </w:r>
      <w:bookmarkEnd w:id="10"/>
      <w:bookmarkEnd w:id="11"/>
    </w:p>
    <w:p w:rsidR="005B5B3E" w:rsidRDefault="005B5B3E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738F7">
        <w:rPr>
          <w:rFonts w:ascii="Times New Roman" w:hAnsi="Times New Roman"/>
          <w:sz w:val="28"/>
          <w:szCs w:val="28"/>
        </w:rPr>
        <w:t>рименени</w:t>
      </w:r>
      <w:r>
        <w:rPr>
          <w:rFonts w:ascii="Times New Roman" w:hAnsi="Times New Roman"/>
          <w:sz w:val="28"/>
          <w:szCs w:val="28"/>
        </w:rPr>
        <w:t>е</w:t>
      </w:r>
      <w:r w:rsidRPr="000738F7">
        <w:rPr>
          <w:rFonts w:ascii="Times New Roman" w:hAnsi="Times New Roman"/>
          <w:sz w:val="28"/>
          <w:szCs w:val="28"/>
        </w:rPr>
        <w:t xml:space="preserve"> активных методов обучения — это специальная форма организации познавательной деятельности, которая имеет конкретную, предполагаемую цель — создать комфортные условия обучения, при которых каждый ученик чувствует свою успешность, интеллектуальную состоятельность.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Суть заключается в том, что учебный процесс проходит в условиях постоянного, активного взаимодействия всех учащихся. Это </w:t>
      </w:r>
      <w:proofErr w:type="spellStart"/>
      <w:r w:rsidRPr="000738F7">
        <w:rPr>
          <w:rFonts w:ascii="Times New Roman" w:hAnsi="Times New Roman"/>
          <w:sz w:val="28"/>
          <w:szCs w:val="28"/>
        </w:rPr>
        <w:t>сообучение</w:t>
      </w:r>
      <w:proofErr w:type="spellEnd"/>
      <w:r w:rsidRPr="000738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38F7">
        <w:rPr>
          <w:rFonts w:ascii="Times New Roman" w:hAnsi="Times New Roman"/>
          <w:sz w:val="28"/>
          <w:szCs w:val="28"/>
        </w:rPr>
        <w:t>взаимообучение</w:t>
      </w:r>
      <w:proofErr w:type="spellEnd"/>
      <w:r w:rsidRPr="000738F7">
        <w:rPr>
          <w:rFonts w:ascii="Times New Roman" w:hAnsi="Times New Roman"/>
          <w:sz w:val="28"/>
          <w:szCs w:val="28"/>
        </w:rPr>
        <w:t xml:space="preserve"> (коллективное, групповое, обучение в сотрудничестве), где и ученик, и учитель являются равноправными, равнозначными субъектами обучения, понимают, что они делают, рефлексируют по поводу того, что они знают, умеют и осуществляют [</w:t>
      </w:r>
      <w:r w:rsidR="00565D41" w:rsidRPr="00565D41">
        <w:rPr>
          <w:rFonts w:ascii="Times New Roman" w:hAnsi="Times New Roman"/>
          <w:sz w:val="28"/>
          <w:szCs w:val="28"/>
        </w:rPr>
        <w:t>28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lastRenderedPageBreak/>
        <w:t>Учебный процесс организован таким образом, что практически все учащиеся вовлечены в процесс получения знаний. Совместная деятельность учащихся в процессе познания, освоения учебного материала означает, что каждый вносит свой личный индивидуальный вклад, проходит обмен знаниями, идеями, способами деятельности. Причем, происходит это в атмосфере доброжелательности и взаимной поддержки, позволяет не только получать новые знания, но и развивать саму познавательную деятельность, поднимает ее на более высокие формы кооперации и сотрудничества.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Организация интерактивного обучения предполагает моделирование жизненных ситуаций, использование ролевых игр, общее решение проблемы на основе анализа обстоятельств и соответствующей ситуации. Оно эффективно способствует формированию навыков и умений, выработке ценностей, созданию атмосферы сотрудничества, взаимодействия, позволяет педагогу стать настоящим лидером детского коллектива [</w:t>
      </w:r>
      <w:r w:rsidR="00565D41" w:rsidRPr="00565D41">
        <w:rPr>
          <w:rFonts w:ascii="Times New Roman" w:hAnsi="Times New Roman"/>
          <w:sz w:val="28"/>
          <w:szCs w:val="28"/>
        </w:rPr>
        <w:t>1</w:t>
      </w:r>
      <w:r w:rsidR="00C23916" w:rsidRPr="00C23916">
        <w:rPr>
          <w:rFonts w:ascii="Times New Roman" w:hAnsi="Times New Roman"/>
          <w:sz w:val="28"/>
          <w:szCs w:val="28"/>
        </w:rPr>
        <w:t>4</w:t>
      </w:r>
      <w:r w:rsidR="00565D41" w:rsidRPr="00565D41">
        <w:rPr>
          <w:rFonts w:ascii="Times New Roman" w:hAnsi="Times New Roman"/>
          <w:sz w:val="28"/>
          <w:szCs w:val="28"/>
        </w:rPr>
        <w:t>;1</w:t>
      </w:r>
      <w:r w:rsidR="00C23916" w:rsidRPr="00C23916">
        <w:rPr>
          <w:rFonts w:ascii="Times New Roman" w:hAnsi="Times New Roman"/>
          <w:sz w:val="28"/>
          <w:szCs w:val="28"/>
        </w:rPr>
        <w:t>5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В интерактивных методах человек стремится привлечь все органы чувств: зрение, слух, вкус, осязание, обоняние, благодаря чему информация в мозге кодируется мультисенсорным образом. В этих методах интегрируется деятельность и функции двух мозговых полушарий. В частности, в интерактивных методах процесс обучения и процесс воспитания рассматривается в единстве. В этих методах говорится о том, чтобы сделать возможным полноценное личностное развитие ученика. </w:t>
      </w:r>
      <w:proofErr w:type="gramStart"/>
      <w:r w:rsidRPr="000738F7">
        <w:rPr>
          <w:rFonts w:ascii="Times New Roman" w:hAnsi="Times New Roman"/>
          <w:sz w:val="28"/>
          <w:szCs w:val="28"/>
        </w:rPr>
        <w:t>Основной акцент здесь делается на ученика, который должен стать активной стороной, которая умеет самостоятельно решать новые проблемы, которая сумеет воспользоваться необходимыми знаниями.</w:t>
      </w:r>
      <w:proofErr w:type="gramEnd"/>
      <w:r w:rsidRPr="000738F7">
        <w:rPr>
          <w:rFonts w:ascii="Times New Roman" w:hAnsi="Times New Roman"/>
          <w:sz w:val="28"/>
          <w:szCs w:val="28"/>
        </w:rPr>
        <w:t xml:space="preserve"> Эти методы способствуют развитию умений и навыков в интеллектуальной, эмоциональной, общественной и моральной сфере. В интерактивных методах важным является ранее приобретенный опыт ученика, осознание им этого опыта, а также эмоций, которые его сопровождают [</w:t>
      </w:r>
      <w:r w:rsidR="00565D41" w:rsidRPr="00565D41">
        <w:rPr>
          <w:rFonts w:ascii="Times New Roman" w:hAnsi="Times New Roman"/>
          <w:sz w:val="28"/>
          <w:szCs w:val="28"/>
        </w:rPr>
        <w:t>1</w:t>
      </w:r>
      <w:r w:rsidR="00C23916" w:rsidRPr="00C23916">
        <w:rPr>
          <w:rFonts w:ascii="Times New Roman" w:hAnsi="Times New Roman"/>
          <w:sz w:val="28"/>
          <w:szCs w:val="28"/>
        </w:rPr>
        <w:t>9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BB3277" w:rsidRPr="000738F7" w:rsidRDefault="00BB327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3277">
        <w:rPr>
          <w:rFonts w:ascii="Times New Roman" w:hAnsi="Times New Roman"/>
          <w:sz w:val="28"/>
          <w:szCs w:val="28"/>
        </w:rPr>
        <w:t xml:space="preserve">Дети начальной школы имеют свои особенности, поэтому не могут совладать со своими эмоциями, следовательно, на уроках создаётся вполне </w:t>
      </w:r>
      <w:r w:rsidRPr="00BB3277">
        <w:rPr>
          <w:rFonts w:ascii="Times New Roman" w:hAnsi="Times New Roman"/>
          <w:sz w:val="28"/>
          <w:szCs w:val="28"/>
        </w:rPr>
        <w:lastRenderedPageBreak/>
        <w:t>допустимый рабочий шум при обсуждении проблем. Методы лучше вводить постепенно, воспитывая у учащихся культуру дискуссии и сотрудничества. Следует отметить, что применять активные формы обучения нужно не только в начальных классах, но и в старшем звене.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Важнейшим в интерактивных методах является позиция учителя, который должен создать в </w:t>
      </w:r>
      <w:r w:rsidR="006948D5">
        <w:rPr>
          <w:rFonts w:ascii="Times New Roman" w:hAnsi="Times New Roman"/>
          <w:sz w:val="28"/>
          <w:szCs w:val="28"/>
        </w:rPr>
        <w:t>классе</w:t>
      </w:r>
      <w:r w:rsidRPr="000738F7">
        <w:rPr>
          <w:rFonts w:ascii="Times New Roman" w:hAnsi="Times New Roman"/>
          <w:sz w:val="28"/>
          <w:szCs w:val="28"/>
        </w:rPr>
        <w:t xml:space="preserve"> соответствующую атмосферу. Важной чертой является его аутентичность, он должен уметь проявлять свои эмоции и чувства с сохранением </w:t>
      </w:r>
      <w:proofErr w:type="spellStart"/>
      <w:r w:rsidRPr="000738F7">
        <w:rPr>
          <w:rFonts w:ascii="Times New Roman" w:hAnsi="Times New Roman"/>
          <w:sz w:val="28"/>
          <w:szCs w:val="28"/>
        </w:rPr>
        <w:t>эмпатии</w:t>
      </w:r>
      <w:proofErr w:type="spellEnd"/>
      <w:r w:rsidRPr="000738F7">
        <w:rPr>
          <w:rFonts w:ascii="Times New Roman" w:hAnsi="Times New Roman"/>
          <w:sz w:val="28"/>
          <w:szCs w:val="28"/>
        </w:rPr>
        <w:t xml:space="preserve"> [</w:t>
      </w:r>
      <w:r w:rsidR="00565D41" w:rsidRPr="00565D41">
        <w:rPr>
          <w:rFonts w:ascii="Times New Roman" w:hAnsi="Times New Roman"/>
          <w:sz w:val="28"/>
          <w:szCs w:val="28"/>
        </w:rPr>
        <w:t>10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В среде, в которой ученик чувствует себя акцептованным, когда не испытывает боязни перед высказыванием своих мыслей, поощряемый к самостоятельному мышлению, он становится более творческим. Находясь в группе таких лиц, он познает чувства и мысли других, одновременно, при этом, высказывает собственные. Занятия, проведенные в такой атмосфере, учат дискуссии и сотрудничеству.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Правильно примененные интерактивные методы обучения позволяют </w:t>
      </w:r>
      <w:r w:rsidR="006948D5">
        <w:rPr>
          <w:rFonts w:ascii="Times New Roman" w:hAnsi="Times New Roman"/>
          <w:sz w:val="28"/>
          <w:szCs w:val="28"/>
        </w:rPr>
        <w:t>младшим школьникам</w:t>
      </w:r>
      <w:r w:rsidRPr="000738F7">
        <w:rPr>
          <w:rFonts w:ascii="Times New Roman" w:hAnsi="Times New Roman"/>
          <w:sz w:val="28"/>
          <w:szCs w:val="28"/>
        </w:rPr>
        <w:t>: углублять интерес; усвоить без трудностей новые знания; развить собственные мысли и идеи; общаться; дискутировать и опираться на собственный опыт; делать дела на пользу собственной школы [</w:t>
      </w:r>
      <w:r w:rsidR="00565D41" w:rsidRPr="00565D41">
        <w:rPr>
          <w:rFonts w:ascii="Times New Roman" w:hAnsi="Times New Roman"/>
          <w:sz w:val="28"/>
          <w:szCs w:val="28"/>
        </w:rPr>
        <w:t>17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Остановимся на нескольких интерактивных методах.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Без сомнения, одним из них является метод учебных проектов. Казалось бы, что это совсем новая форма в современной дидактике. Однако, согласно с </w:t>
      </w:r>
      <w:r w:rsidR="00C23916" w:rsidRPr="00C23916">
        <w:rPr>
          <w:rFonts w:ascii="Times New Roman" w:hAnsi="Times New Roman"/>
          <w:sz w:val="28"/>
          <w:szCs w:val="28"/>
        </w:rPr>
        <w:t>Ермолаев</w:t>
      </w:r>
      <w:r w:rsidR="00C23916">
        <w:rPr>
          <w:rFonts w:ascii="Times New Roman" w:hAnsi="Times New Roman"/>
          <w:sz w:val="28"/>
          <w:szCs w:val="28"/>
        </w:rPr>
        <w:t>ой</w:t>
      </w:r>
      <w:r w:rsidR="00C23916" w:rsidRPr="00C23916">
        <w:rPr>
          <w:rFonts w:ascii="Times New Roman" w:hAnsi="Times New Roman"/>
          <w:sz w:val="28"/>
          <w:szCs w:val="28"/>
        </w:rPr>
        <w:t xml:space="preserve"> В. Г.</w:t>
      </w:r>
      <w:r w:rsidRPr="000738F7">
        <w:rPr>
          <w:rFonts w:ascii="Times New Roman" w:hAnsi="Times New Roman"/>
          <w:sz w:val="28"/>
          <w:szCs w:val="28"/>
        </w:rPr>
        <w:t>, истоки метода проектов следует искать во времена, когда для молодого поколения главной дорогой обучения и восп</w:t>
      </w:r>
      <w:r w:rsidR="00565D41">
        <w:rPr>
          <w:rFonts w:ascii="Times New Roman" w:hAnsi="Times New Roman"/>
          <w:sz w:val="28"/>
          <w:szCs w:val="28"/>
        </w:rPr>
        <w:t>итания было участие в работе [</w:t>
      </w:r>
      <w:r w:rsidR="00565D41" w:rsidRPr="00565D41">
        <w:rPr>
          <w:rFonts w:ascii="Times New Roman" w:hAnsi="Times New Roman"/>
          <w:sz w:val="28"/>
          <w:szCs w:val="28"/>
        </w:rPr>
        <w:t>8</w:t>
      </w:r>
      <w:r w:rsidR="00C23916">
        <w:rPr>
          <w:rFonts w:ascii="Times New Roman" w:hAnsi="Times New Roman"/>
          <w:sz w:val="28"/>
          <w:szCs w:val="28"/>
        </w:rPr>
        <w:t>, с.</w:t>
      </w:r>
      <w:r w:rsidRPr="000738F7">
        <w:rPr>
          <w:rFonts w:ascii="Times New Roman" w:hAnsi="Times New Roman"/>
          <w:sz w:val="28"/>
          <w:szCs w:val="28"/>
        </w:rPr>
        <w:t>6].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Название «проект» появилось первый раз в американской педагогической литературе в начале XX века. Тогда шла речь о проектах, ориентированных на создание изделий и практику, в основном в области земледелия и промышленности.</w:t>
      </w:r>
    </w:p>
    <w:p w:rsidR="000738F7" w:rsidRPr="000738F7" w:rsidRDefault="00887759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Сегодня его</w:t>
      </w:r>
      <w:r w:rsidR="000738F7" w:rsidRPr="000738F7">
        <w:rPr>
          <w:rFonts w:ascii="Times New Roman" w:hAnsi="Times New Roman"/>
          <w:sz w:val="28"/>
          <w:szCs w:val="28"/>
        </w:rPr>
        <w:t xml:space="preserve"> используют не только для обозначения одного из интерактивных методов обучения, но также и для обозначения определенного способа реализации задач школой.</w:t>
      </w:r>
    </w:p>
    <w:p w:rsidR="000738F7" w:rsidRPr="000738F7" w:rsidRDefault="00887759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временем</w:t>
      </w:r>
      <w:r w:rsidR="000738F7" w:rsidRPr="000738F7">
        <w:rPr>
          <w:rFonts w:ascii="Times New Roman" w:hAnsi="Times New Roman"/>
          <w:sz w:val="28"/>
          <w:szCs w:val="28"/>
        </w:rPr>
        <w:t xml:space="preserve"> проекты все чаще становятся одним из способов реализации задач в различных сферах ее деятельности. Например, проект «Стоп наркотикам» может быть способом реализации одной из воспитательных задач, а проект «Учим учиться интерактивными методами» - способом реализации задания, связанного с </w:t>
      </w:r>
      <w:proofErr w:type="spellStart"/>
      <w:r w:rsidR="000738F7" w:rsidRPr="000738F7">
        <w:rPr>
          <w:rFonts w:ascii="Times New Roman" w:hAnsi="Times New Roman"/>
          <w:sz w:val="28"/>
          <w:szCs w:val="28"/>
        </w:rPr>
        <w:t>внутришкольны</w:t>
      </w:r>
      <w:r w:rsidR="00565D41">
        <w:rPr>
          <w:rFonts w:ascii="Times New Roman" w:hAnsi="Times New Roman"/>
          <w:sz w:val="28"/>
          <w:szCs w:val="28"/>
        </w:rPr>
        <w:t>м</w:t>
      </w:r>
      <w:proofErr w:type="spellEnd"/>
      <w:r w:rsidR="00565D41">
        <w:rPr>
          <w:rFonts w:ascii="Times New Roman" w:hAnsi="Times New Roman"/>
          <w:sz w:val="28"/>
          <w:szCs w:val="28"/>
        </w:rPr>
        <w:t xml:space="preserve"> совершенствованием учителей [</w:t>
      </w:r>
      <w:r w:rsidR="00565D41" w:rsidRPr="00565D41">
        <w:rPr>
          <w:rFonts w:ascii="Times New Roman" w:hAnsi="Times New Roman"/>
          <w:sz w:val="28"/>
          <w:szCs w:val="28"/>
        </w:rPr>
        <w:t>6</w:t>
      </w:r>
      <w:r w:rsidR="000738F7" w:rsidRPr="000738F7">
        <w:rPr>
          <w:rFonts w:ascii="Times New Roman" w:hAnsi="Times New Roman"/>
          <w:sz w:val="28"/>
          <w:szCs w:val="28"/>
        </w:rPr>
        <w:t>, с. 122].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За последние годы много говорится о применении метода «мастерской» в обучении. Этот метод содержит в себе уже известные формы обучения. Суть заключается в том, что в результате психологической и организационной деятельности он </w:t>
      </w:r>
      <w:proofErr w:type="gramStart"/>
      <w:r w:rsidRPr="000738F7">
        <w:rPr>
          <w:rFonts w:ascii="Times New Roman" w:hAnsi="Times New Roman"/>
          <w:sz w:val="28"/>
          <w:szCs w:val="28"/>
        </w:rPr>
        <w:t>заставляет быть активными целую</w:t>
      </w:r>
      <w:proofErr w:type="gramEnd"/>
      <w:r w:rsidRPr="000738F7">
        <w:rPr>
          <w:rFonts w:ascii="Times New Roman" w:hAnsi="Times New Roman"/>
          <w:sz w:val="28"/>
          <w:szCs w:val="28"/>
        </w:rPr>
        <w:t xml:space="preserve"> группу [</w:t>
      </w:r>
      <w:r w:rsidR="00C23916">
        <w:rPr>
          <w:rFonts w:ascii="Times New Roman" w:hAnsi="Times New Roman"/>
          <w:sz w:val="28"/>
          <w:szCs w:val="28"/>
        </w:rPr>
        <w:t>10; 26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Все члены группы работают, думают, решают проблемы, взаимно учатся, делают выводы. Важную роль выполняет ведущий таких занятий, который должен правильно руководить действиями, разворачивающимися во время занятий, а также должен быть открытым для предложений участников. Среди техник таких занятий различают: </w:t>
      </w:r>
      <w:proofErr w:type="spellStart"/>
      <w:r w:rsidRPr="000738F7">
        <w:rPr>
          <w:rFonts w:ascii="Times New Roman" w:hAnsi="Times New Roman"/>
          <w:sz w:val="28"/>
          <w:szCs w:val="28"/>
        </w:rPr>
        <w:t>минилекции</w:t>
      </w:r>
      <w:proofErr w:type="spellEnd"/>
      <w:r w:rsidRPr="000738F7">
        <w:rPr>
          <w:rFonts w:ascii="Times New Roman" w:hAnsi="Times New Roman"/>
          <w:sz w:val="28"/>
          <w:szCs w:val="28"/>
        </w:rPr>
        <w:t>, работу в подгруппах, «мозговой штурм», дискуссию, проигрывание ролей (инсценировка).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Чтобы получить ожидаемый результат, то есть активность всей группы, техники такой работы можно и следует сочетать между собой. Каждое занятие является отличным от предыдущего и на каждом занятии используют различные дидактические методы.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Обсуждая интерактивные методы обучения, не следует забывать об использовании компьютера и так называемых аудиовизуальных средствах обучения [</w:t>
      </w:r>
      <w:r w:rsidR="00565D41" w:rsidRPr="00565D41">
        <w:rPr>
          <w:rFonts w:ascii="Times New Roman" w:hAnsi="Times New Roman"/>
          <w:sz w:val="28"/>
          <w:szCs w:val="28"/>
        </w:rPr>
        <w:t>1</w:t>
      </w:r>
      <w:r w:rsidR="00C23916">
        <w:rPr>
          <w:rFonts w:ascii="Times New Roman" w:hAnsi="Times New Roman"/>
          <w:sz w:val="28"/>
          <w:szCs w:val="28"/>
        </w:rPr>
        <w:t>2</w:t>
      </w:r>
      <w:r w:rsidR="00565D41" w:rsidRPr="00565D41">
        <w:rPr>
          <w:rFonts w:ascii="Times New Roman" w:hAnsi="Times New Roman"/>
          <w:sz w:val="28"/>
          <w:szCs w:val="28"/>
        </w:rPr>
        <w:t>;</w:t>
      </w:r>
      <w:r w:rsidR="00565D41">
        <w:rPr>
          <w:rFonts w:ascii="Times New Roman" w:hAnsi="Times New Roman"/>
          <w:sz w:val="28"/>
          <w:szCs w:val="28"/>
        </w:rPr>
        <w:t xml:space="preserve"> </w:t>
      </w:r>
      <w:r w:rsidR="00C23916">
        <w:rPr>
          <w:rFonts w:ascii="Times New Roman" w:hAnsi="Times New Roman"/>
          <w:sz w:val="28"/>
          <w:szCs w:val="28"/>
        </w:rPr>
        <w:t>27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Таким образом, можем сделать вывод о роли и значении активных и интерактивных методов обучения — они помогают развивать основные </w:t>
      </w:r>
      <w:r w:rsidRPr="000738F7">
        <w:rPr>
          <w:rFonts w:ascii="Times New Roman" w:hAnsi="Times New Roman"/>
          <w:sz w:val="28"/>
          <w:szCs w:val="28"/>
        </w:rPr>
        <w:lastRenderedPageBreak/>
        <w:t>компетенции, описанные в программе общего обучения. Учитывая выше сказанное, можно выделить следующие группы методов: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планирование, организация и оценивание собственного обучения - как учиться;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эффективное понимание в различных ситуациях, представление собственной точки зрения, подготовка к общественным выступлениям;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эффективное сотрудничество в коллективе и работа в группе, построение межличностных отношений, принятие индивидуальных и групповых решений;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творческое решение проблем;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поиск, упорядочение и использование информации из различных источников, а также эффективное использование информационной технологии;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применение полученных знаний на практике;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развитие умственных способностей, а также личных интересов;</w:t>
      </w:r>
    </w:p>
    <w:p w:rsidR="000738F7" w:rsidRPr="000738F7" w:rsidRDefault="000738F7" w:rsidP="00F32C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усвоение методик и техник разрешения конфликтов и общественных проблем путем переговоров [</w:t>
      </w:r>
      <w:r w:rsidR="00565D41" w:rsidRPr="00565D41">
        <w:rPr>
          <w:rFonts w:ascii="Times New Roman" w:hAnsi="Times New Roman"/>
          <w:sz w:val="28"/>
          <w:szCs w:val="28"/>
        </w:rPr>
        <w:t>15;</w:t>
      </w:r>
      <w:r w:rsidR="00C23916">
        <w:rPr>
          <w:rFonts w:ascii="Times New Roman" w:hAnsi="Times New Roman"/>
          <w:sz w:val="28"/>
          <w:szCs w:val="28"/>
        </w:rPr>
        <w:t xml:space="preserve"> </w:t>
      </w:r>
      <w:r w:rsidR="00565D41" w:rsidRPr="00565D41">
        <w:rPr>
          <w:rFonts w:ascii="Times New Roman" w:hAnsi="Times New Roman"/>
          <w:sz w:val="28"/>
          <w:szCs w:val="28"/>
        </w:rPr>
        <w:t>27</w:t>
      </w:r>
      <w:r w:rsidRPr="000738F7">
        <w:rPr>
          <w:rFonts w:ascii="Times New Roman" w:hAnsi="Times New Roman"/>
          <w:sz w:val="28"/>
          <w:szCs w:val="28"/>
        </w:rPr>
        <w:t>]. Проанализируем, степень вли</w:t>
      </w:r>
      <w:r w:rsidR="00F32C28">
        <w:rPr>
          <w:rFonts w:ascii="Times New Roman" w:hAnsi="Times New Roman"/>
          <w:sz w:val="28"/>
          <w:szCs w:val="28"/>
        </w:rPr>
        <w:t xml:space="preserve">яния активных методов влияет на </w:t>
      </w:r>
      <w:r w:rsidRPr="000738F7">
        <w:rPr>
          <w:rFonts w:ascii="Times New Roman" w:hAnsi="Times New Roman"/>
          <w:sz w:val="28"/>
          <w:szCs w:val="28"/>
        </w:rPr>
        <w:t>самого учителя.</w:t>
      </w:r>
    </w:p>
    <w:p w:rsidR="000738F7" w:rsidRPr="000738F7" w:rsidRDefault="000738F7" w:rsidP="006948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Обучение и учение активными методами помогает не только ученикам, но и облегчает работу учителю. Кроме того, учитель, который принял решение работать </w:t>
      </w:r>
      <w:proofErr w:type="gramStart"/>
      <w:r w:rsidRPr="000738F7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0738F7">
        <w:rPr>
          <w:rFonts w:ascii="Times New Roman" w:hAnsi="Times New Roman"/>
          <w:sz w:val="28"/>
          <w:szCs w:val="28"/>
        </w:rPr>
        <w:t xml:space="preserve"> выбранного метода, должен:</w:t>
      </w:r>
      <w:r w:rsidR="00BB3277" w:rsidRPr="000738F7">
        <w:rPr>
          <w:rFonts w:ascii="Times New Roman" w:hAnsi="Times New Roman"/>
          <w:sz w:val="28"/>
          <w:szCs w:val="28"/>
        </w:rPr>
        <w:t xml:space="preserve"> </w:t>
      </w:r>
      <w:r w:rsidRPr="000738F7">
        <w:rPr>
          <w:rFonts w:ascii="Times New Roman" w:hAnsi="Times New Roman"/>
          <w:sz w:val="28"/>
          <w:szCs w:val="28"/>
        </w:rPr>
        <w:t>подготовить заблаговременно материалы, место учебы</w:t>
      </w:r>
      <w:r w:rsidR="006948D5">
        <w:rPr>
          <w:rFonts w:ascii="Times New Roman" w:hAnsi="Times New Roman"/>
          <w:sz w:val="28"/>
          <w:szCs w:val="28"/>
        </w:rPr>
        <w:t xml:space="preserve"> </w:t>
      </w:r>
      <w:r w:rsidRPr="000738F7">
        <w:rPr>
          <w:rFonts w:ascii="Times New Roman" w:hAnsi="Times New Roman"/>
          <w:sz w:val="28"/>
          <w:szCs w:val="28"/>
        </w:rPr>
        <w:t>(соответственно разместить стулья, парты, подготовить материал), преодолеть собственную неуверенность перед экспериментированием на занятии, усовершенствовать свои методик</w:t>
      </w:r>
      <w:r w:rsidR="00565D41">
        <w:rPr>
          <w:rFonts w:ascii="Times New Roman" w:hAnsi="Times New Roman"/>
          <w:sz w:val="28"/>
          <w:szCs w:val="28"/>
        </w:rPr>
        <w:t>о-дидактические умения и др. [</w:t>
      </w:r>
      <w:r w:rsidR="00C23916">
        <w:rPr>
          <w:rFonts w:ascii="Times New Roman" w:hAnsi="Times New Roman"/>
          <w:sz w:val="28"/>
          <w:szCs w:val="28"/>
        </w:rPr>
        <w:t>23</w:t>
      </w:r>
      <w:r w:rsidRPr="000738F7">
        <w:rPr>
          <w:rFonts w:ascii="Times New Roman" w:hAnsi="Times New Roman"/>
          <w:sz w:val="28"/>
          <w:szCs w:val="28"/>
        </w:rPr>
        <w:t>]</w:t>
      </w:r>
    </w:p>
    <w:p w:rsidR="006948D5" w:rsidRPr="000738F7" w:rsidRDefault="000738F7" w:rsidP="006948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 xml:space="preserve">Экспериментирование, создание новых концепций, творческие дискуссии, инновации - это все укрепляет учителя также потому, что благодаря его деятельности меняются ученики. Они становятся самостоятельными, развивают собственные стратегии обучения, вырабатывают в себе подлинную мотивацию и интерес обучения, строят </w:t>
      </w:r>
      <w:r w:rsidRPr="000738F7">
        <w:rPr>
          <w:rFonts w:ascii="Times New Roman" w:hAnsi="Times New Roman"/>
          <w:sz w:val="28"/>
          <w:szCs w:val="28"/>
        </w:rPr>
        <w:lastRenderedPageBreak/>
        <w:t>собственную автономию в работе и в учебе. Учитель каждый раз реже имеет дело с несформированными, равнодушными и незаинтересованными учениками, а чаще наблюдает занятость, заинтересованность и активность. Чувствует себя благодаря этому лучше в школе, даже если ему надоедает недостаток нужного оборудования и средств [</w:t>
      </w:r>
      <w:r w:rsidR="00565D41" w:rsidRPr="00565D41">
        <w:rPr>
          <w:rFonts w:ascii="Times New Roman" w:hAnsi="Times New Roman"/>
          <w:sz w:val="28"/>
          <w:szCs w:val="28"/>
        </w:rPr>
        <w:t>1</w:t>
      </w:r>
      <w:r w:rsidR="00C23916">
        <w:rPr>
          <w:rFonts w:ascii="Times New Roman" w:hAnsi="Times New Roman"/>
          <w:sz w:val="28"/>
          <w:szCs w:val="28"/>
        </w:rPr>
        <w:t>8; 21</w:t>
      </w:r>
      <w:r w:rsidRPr="000738F7">
        <w:rPr>
          <w:rFonts w:ascii="Times New Roman" w:hAnsi="Times New Roman"/>
          <w:sz w:val="28"/>
          <w:szCs w:val="28"/>
        </w:rPr>
        <w:t>].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Принятие методов с перспективы обоих участников дидактического процесса (учителя и ученика) позволило сформулировать следующие положения: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учитель и ученик выступают на уроке партнерами;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учитель и ученик принимают новые роли и новые задачи;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одной из важнейших задач современной школы является подготовка ученика к самостоятельной работе;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в дидактическом процессе не существует идеальных решений;</w:t>
      </w:r>
    </w:p>
    <w:p w:rsidR="000738F7" w:rsidRPr="000738F7" w:rsidRDefault="000738F7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F7">
        <w:rPr>
          <w:rFonts w:ascii="Times New Roman" w:hAnsi="Times New Roman"/>
          <w:sz w:val="28"/>
          <w:szCs w:val="28"/>
        </w:rPr>
        <w:t>-</w:t>
      </w:r>
      <w:r w:rsidRPr="000738F7">
        <w:rPr>
          <w:rFonts w:ascii="Times New Roman" w:hAnsi="Times New Roman"/>
          <w:sz w:val="28"/>
          <w:szCs w:val="28"/>
        </w:rPr>
        <w:tab/>
        <w:t>методы с сочетанием с целью (задачами), содержанием, но, прежде всего, с потребностями ученика и возможностями учителя [</w:t>
      </w:r>
      <w:r w:rsidR="00565D41" w:rsidRPr="00565D41">
        <w:rPr>
          <w:rFonts w:ascii="Times New Roman" w:hAnsi="Times New Roman"/>
          <w:sz w:val="28"/>
          <w:szCs w:val="28"/>
        </w:rPr>
        <w:t>2</w:t>
      </w:r>
      <w:r w:rsidR="00C23916">
        <w:rPr>
          <w:rFonts w:ascii="Times New Roman" w:hAnsi="Times New Roman"/>
          <w:sz w:val="28"/>
          <w:szCs w:val="28"/>
        </w:rPr>
        <w:t>2</w:t>
      </w:r>
      <w:r w:rsidR="00565D41" w:rsidRPr="00565D41">
        <w:rPr>
          <w:rFonts w:ascii="Times New Roman" w:hAnsi="Times New Roman"/>
          <w:sz w:val="28"/>
          <w:szCs w:val="28"/>
        </w:rPr>
        <w:t>; 2</w:t>
      </w:r>
      <w:r w:rsidR="00C23916">
        <w:rPr>
          <w:rFonts w:ascii="Times New Roman" w:hAnsi="Times New Roman"/>
          <w:sz w:val="28"/>
          <w:szCs w:val="28"/>
        </w:rPr>
        <w:t>8</w:t>
      </w:r>
      <w:r w:rsidR="00565D41" w:rsidRPr="00565D41">
        <w:rPr>
          <w:rFonts w:ascii="Times New Roman" w:hAnsi="Times New Roman"/>
          <w:sz w:val="28"/>
          <w:szCs w:val="28"/>
        </w:rPr>
        <w:t xml:space="preserve">, </w:t>
      </w:r>
      <w:r w:rsidRPr="000738F7">
        <w:rPr>
          <w:rFonts w:ascii="Times New Roman" w:hAnsi="Times New Roman"/>
          <w:sz w:val="28"/>
          <w:szCs w:val="28"/>
        </w:rPr>
        <w:t>с.45].</w:t>
      </w:r>
    </w:p>
    <w:p w:rsidR="006948D5" w:rsidRPr="006948D5" w:rsidRDefault="006948D5" w:rsidP="006948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D5">
        <w:rPr>
          <w:rFonts w:ascii="Times New Roman" w:hAnsi="Times New Roman"/>
          <w:sz w:val="28"/>
          <w:szCs w:val="28"/>
        </w:rPr>
        <w:t>Таким образом, использование активных методов обучения п</w:t>
      </w:r>
      <w:r>
        <w:rPr>
          <w:rFonts w:ascii="Times New Roman" w:hAnsi="Times New Roman"/>
          <w:sz w:val="28"/>
          <w:szCs w:val="28"/>
        </w:rPr>
        <w:t xml:space="preserve">озволяет: развивать мотивацию к </w:t>
      </w:r>
      <w:r w:rsidRPr="006948D5">
        <w:rPr>
          <w:rFonts w:ascii="Times New Roman" w:hAnsi="Times New Roman"/>
          <w:sz w:val="28"/>
          <w:szCs w:val="28"/>
        </w:rPr>
        <w:t>обучению и наилучшие стороны ученика; учить учащихся самостоятельно добывать знания;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8D5">
        <w:rPr>
          <w:rFonts w:ascii="Times New Roman" w:hAnsi="Times New Roman"/>
          <w:sz w:val="28"/>
          <w:szCs w:val="28"/>
        </w:rPr>
        <w:t>развивать интерес к предмету; активизировать процесс развития у учащихся коммуникативных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8D5">
        <w:rPr>
          <w:rFonts w:ascii="Times New Roman" w:hAnsi="Times New Roman"/>
          <w:sz w:val="28"/>
          <w:szCs w:val="28"/>
        </w:rPr>
        <w:t>навыков, учебно-информационных и учебно-организационных умений.</w:t>
      </w:r>
    </w:p>
    <w:p w:rsidR="006948D5" w:rsidRDefault="006948D5" w:rsidP="000738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B3E" w:rsidRPr="00265A7E" w:rsidRDefault="005B5B3E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C28" w:rsidRDefault="00F32C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32C28" w:rsidRDefault="00265A7E" w:rsidP="006346F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10655419"/>
      <w:bookmarkStart w:id="13" w:name="_Toc40787870"/>
      <w:r w:rsidRPr="00F32C28">
        <w:rPr>
          <w:rFonts w:ascii="Times New Roman" w:hAnsi="Times New Roman" w:cs="Times New Roman"/>
          <w:color w:val="000000" w:themeColor="text1"/>
        </w:rPr>
        <w:lastRenderedPageBreak/>
        <w:t>Глава 2. Эмпирическое исследование эффективности использования активных методов обучения в начальн</w:t>
      </w:r>
      <w:r w:rsidR="00C40A17">
        <w:rPr>
          <w:rFonts w:ascii="Times New Roman" w:hAnsi="Times New Roman" w:cs="Times New Roman"/>
          <w:color w:val="000000" w:themeColor="text1"/>
        </w:rPr>
        <w:t>ых классах</w:t>
      </w:r>
      <w:bookmarkEnd w:id="13"/>
      <w:r w:rsidR="00C40A17">
        <w:rPr>
          <w:rFonts w:ascii="Times New Roman" w:hAnsi="Times New Roman" w:cs="Times New Roman"/>
          <w:color w:val="000000" w:themeColor="text1"/>
        </w:rPr>
        <w:t xml:space="preserve"> </w:t>
      </w:r>
      <w:bookmarkEnd w:id="12"/>
    </w:p>
    <w:p w:rsidR="006346FE" w:rsidRPr="006346FE" w:rsidRDefault="006346FE" w:rsidP="006346FE"/>
    <w:p w:rsidR="00265A7E" w:rsidRPr="00F32C28" w:rsidRDefault="00265A7E" w:rsidP="00F32C28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10655420"/>
      <w:bookmarkStart w:id="15" w:name="_Toc40787871"/>
      <w:r w:rsidRPr="00F3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97CE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97CE0" w:rsidRPr="00397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иагностика познавательного интереса </w:t>
      </w:r>
      <w:r w:rsidR="00397CE0">
        <w:rPr>
          <w:rFonts w:ascii="Times New Roman" w:hAnsi="Times New Roman" w:cs="Times New Roman"/>
          <w:color w:val="000000" w:themeColor="text1"/>
          <w:sz w:val="28"/>
          <w:szCs w:val="28"/>
        </w:rPr>
        <w:t>младших школьников</w:t>
      </w:r>
      <w:bookmarkEnd w:id="14"/>
      <w:bookmarkEnd w:id="15"/>
    </w:p>
    <w:p w:rsidR="00F32C28" w:rsidRDefault="00F32C28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Стандарты второго поколения в начальной школе требуют воспитания духовно развитой личности, способной к созидательной деятельности в современном мире, формирования гражданской позиции, чувства патриотизма, любви к ценностям отечественной культуры. Поэтому учителей начальных классов всё более интересуют вопросы, связанные с тем, как воспитывать стремление к знаниям, как выбрать из богатого арсенала методов и приёмов обучения те, которые побуждали бы активно овладевать знаниями и умениями. «Ученик - человек величайшего труда. Облегчайте ему подвиг познания!»</w:t>
      </w:r>
      <w:r w:rsidRPr="008A4069">
        <w:rPr>
          <w:rFonts w:ascii="Times New Roman" w:eastAsia="Times New Roman" w:hAnsi="Times New Roman"/>
          <w:sz w:val="28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так говорил великий ученый-педагог и талантливый практик В.А. Сухомлинский. Одним из основных направлений реализации поставленных целей является расширение познавательно-мотивационной сферы деятельности учащихся, что требует повышения уровня развития познавательного интереса у школьников.</w:t>
      </w:r>
    </w:p>
    <w:p w:rsidR="008A4069" w:rsidRPr="008A4069" w:rsidRDefault="008A4069" w:rsidP="006346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исследовательскую деятельность по этой проблеме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мы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проводил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C23916" w:rsidRPr="002101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МБОУ </w:t>
      </w:r>
      <w:proofErr w:type="spellStart"/>
      <w:r w:rsidRPr="002101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Гуреевской</w:t>
      </w:r>
      <w:proofErr w:type="spellEnd"/>
      <w:r w:rsidRPr="002101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СШ №8 Дубовского района</w:t>
      </w:r>
      <w:r w:rsidR="00C23916" w:rsidRPr="0021017B">
        <w:rPr>
          <w:highlight w:val="yellow"/>
        </w:rPr>
        <w:t xml:space="preserve"> </w:t>
      </w:r>
      <w:r w:rsidR="00C23916" w:rsidRPr="0021017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Ростовской обл</w:t>
      </w:r>
      <w:proofErr w:type="gramStart"/>
      <w:r w:rsidR="00C23916" w:rsidRPr="00C239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начальная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контрольная диагностика познавательного интереса детей, испробованы основные педагогические технологии развития познавательной активности.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i/>
          <w:sz w:val="28"/>
          <w:szCs w:val="28"/>
          <w:lang w:eastAsia="ru-RU"/>
        </w:rPr>
        <w:t>Входная диагностика.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первых дней исследования велось наблюдение за каждым учеником.</w:t>
      </w:r>
    </w:p>
    <w:p w:rsidR="008A4069" w:rsidRPr="008A4069" w:rsidRDefault="008A4069" w:rsidP="008A40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В классе 10 учащихся: 6 мальчиков и 4 девочек. </w:t>
      </w: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разных способностей, разного уровня работоспособности, воспитанности. С первых дней учебы сразу выделилась группа детей, которые стремятся во всем быть примерными, серьезно относятся к учебным обязанностям, организованны. Эти ребята уже читают, у них яркое воображение, эмоциональная речь. Эта </w:t>
      </w: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группа детей сразу заняла очень прочное авторитетное положение в классе. Другая группа детей в количестве трёх учеников требуе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к себе большего внимания, т.к</w:t>
      </w: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они слабо читают, многие путают буквы, у них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практически полностью отсутствует познавательный интерес и привычка работать самостоятельно. Все, что требует поиска и инициативы, встречает у них отторжение. Слабо выражены волевые качества, трудности вызывают растерянность, неосознанный перебор вариантов. Они изначально уверены в собственной безуспешности и боятся сделать малейшее над собой усилие.</w:t>
      </w: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 образом, из психолого-педагогической характеристики класса можно сделать вывод о том, что необходима определённая методика, которая поможет формированию активной познавательной деятельности у учащихся. Для определения стартовых возможностей в классе проведена входная диагностика.</w:t>
      </w:r>
    </w:p>
    <w:p w:rsidR="008A4069" w:rsidRPr="008A4069" w:rsidRDefault="008A4069" w:rsidP="008A40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Программу входной диагностики составили следующие методики:</w:t>
      </w:r>
    </w:p>
    <w:p w:rsidR="008A4069" w:rsidRPr="008A4069" w:rsidRDefault="008A4069" w:rsidP="008A4069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Методика «Лесенка».</w:t>
      </w:r>
    </w:p>
    <w:p w:rsidR="008A4069" w:rsidRPr="008A4069" w:rsidRDefault="008A4069" w:rsidP="008A4069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Тест на социальную заинтересованность: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2.1)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«Готовность учащихся к сотрудничеству с учителем»;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2.2)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«Готовность учащихся к сотрудничеству со сверстниками».</w:t>
      </w:r>
    </w:p>
    <w:p w:rsidR="008A4069" w:rsidRPr="008A4069" w:rsidRDefault="008A4069" w:rsidP="008A4069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«Оценка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школьной мотивации»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Г.Н.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Лускановой</w:t>
      </w:r>
      <w:proofErr w:type="spell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D19" w:rsidRDefault="008A4069" w:rsidP="00B1601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Для анализа результатов диагностики были использованы диаграммы.</w:t>
      </w:r>
    </w:p>
    <w:p w:rsidR="008A4069" w:rsidRPr="008A4069" w:rsidRDefault="008A4069" w:rsidP="008A406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3465C6C8" wp14:editId="3F87C764">
            <wp:extent cx="3106757" cy="2192357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4021" r="4634" b="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63" cy="219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69" w:rsidRPr="008A4069" w:rsidRDefault="008A4069" w:rsidP="008A406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Диаграмма 1. Методика «Лесенка». Определение самооценки активности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учащихся на уроке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Из диаграммы видно, что 10% учащихся считают, что они очень активны на уроке, 20% - активны, 40% - малоактивны, 30%- неактивны. (Это при том, что детям этого возраста присуща завышенная самооценка).</w:t>
      </w:r>
    </w:p>
    <w:p w:rsidR="008A4069" w:rsidRPr="008A4069" w:rsidRDefault="008A4069" w:rsidP="008A406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56F90DE9" wp14:editId="2B978188">
            <wp:extent cx="1917065" cy="259969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6E5108BC" wp14:editId="35C8F554">
            <wp:extent cx="2026920" cy="25996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69" w:rsidRPr="008A4069" w:rsidRDefault="008A4069" w:rsidP="008A406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Диаграмма 2. Тесты на социальную заинтересованность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2.1) «Готовность учащихся к сотрудничеству с учителем».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 начале обучения 30% учащихся готовы были сотрудничать с учителем, остальные не готовы или не знают как.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2.2) «Готовность учащихся к сотрудничеству со сверстниками»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20% учащихся </w:t>
      </w:r>
      <w:proofErr w:type="gram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готовы</w:t>
      </w:r>
      <w:proofErr w:type="gram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сотрудничать со своими одноклассниками, 20% не готовы, 60% - не знают как.</w:t>
      </w:r>
    </w:p>
    <w:p w:rsidR="008A4069" w:rsidRPr="008A4069" w:rsidRDefault="008A4069" w:rsidP="008A4069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79787A0B" wp14:editId="1DEEF2BB">
            <wp:extent cx="3445368" cy="2269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68" cy="226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69" w:rsidRPr="008A4069" w:rsidRDefault="008A4069" w:rsidP="008A4069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Диаграмма 3. Оценка уровня школьной мотивации</w:t>
      </w:r>
    </w:p>
    <w:p w:rsidR="008A4069" w:rsidRPr="008A4069" w:rsidRDefault="008A4069" w:rsidP="008A4069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 ней мы видим, что 10 % учащихся показали высокий уровень школьной мотивации, 30% - хорошая мотивация, 40% положительная мотивация, 20% - низкая мотивация.</w:t>
      </w:r>
    </w:p>
    <w:p w:rsidR="00431AE7" w:rsidRPr="00265A7E" w:rsidRDefault="00431AE7" w:rsidP="008A406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7E" w:rsidRPr="008A4069" w:rsidRDefault="00265A7E" w:rsidP="008A406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6" w:name="_Toc10655421"/>
      <w:bookmarkStart w:id="17" w:name="_Toc40787872"/>
      <w:r w:rsidRPr="00397CE0">
        <w:rPr>
          <w:rFonts w:ascii="Times New Roman" w:hAnsi="Times New Roman" w:cs="Times New Roman"/>
          <w:color w:val="000000" w:themeColor="text1"/>
          <w:sz w:val="28"/>
        </w:rPr>
        <w:t xml:space="preserve">2.2. Особенности </w:t>
      </w:r>
      <w:r w:rsidR="00397CE0" w:rsidRPr="00397CE0">
        <w:rPr>
          <w:rFonts w:ascii="Times New Roman" w:hAnsi="Times New Roman" w:cs="Times New Roman"/>
          <w:color w:val="000000" w:themeColor="text1"/>
          <w:sz w:val="28"/>
        </w:rPr>
        <w:t xml:space="preserve">использования активных методов </w:t>
      </w:r>
      <w:proofErr w:type="gramStart"/>
      <w:r w:rsidR="00397CE0" w:rsidRPr="00397CE0">
        <w:rPr>
          <w:rFonts w:ascii="Times New Roman" w:hAnsi="Times New Roman" w:cs="Times New Roman"/>
          <w:color w:val="000000" w:themeColor="text1"/>
          <w:sz w:val="28"/>
        </w:rPr>
        <w:t xml:space="preserve">обучения </w:t>
      </w:r>
      <w:r w:rsidRPr="00397CE0">
        <w:rPr>
          <w:rFonts w:ascii="Times New Roman" w:hAnsi="Times New Roman" w:cs="Times New Roman"/>
          <w:color w:val="000000" w:themeColor="text1"/>
          <w:sz w:val="28"/>
        </w:rPr>
        <w:t>по повышению</w:t>
      </w:r>
      <w:proofErr w:type="gramEnd"/>
      <w:r w:rsidRPr="00397C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97CE0" w:rsidRPr="00397CE0">
        <w:rPr>
          <w:rFonts w:ascii="Times New Roman" w:hAnsi="Times New Roman" w:cs="Times New Roman"/>
          <w:color w:val="000000" w:themeColor="text1"/>
          <w:sz w:val="28"/>
        </w:rPr>
        <w:t>познавательного интереса</w:t>
      </w:r>
      <w:r w:rsidRPr="00397C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97CE0" w:rsidRPr="00397CE0">
        <w:rPr>
          <w:rFonts w:ascii="Times New Roman" w:hAnsi="Times New Roman" w:cs="Times New Roman"/>
          <w:color w:val="000000" w:themeColor="text1"/>
          <w:sz w:val="28"/>
        </w:rPr>
        <w:t>младших школьников</w:t>
      </w:r>
      <w:bookmarkEnd w:id="16"/>
      <w:bookmarkEnd w:id="17"/>
      <w:r w:rsidRPr="00397C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8A4069" w:rsidRDefault="008A4069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069" w:rsidRPr="008A4069" w:rsidRDefault="008A4069" w:rsidP="008A4069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Можно ли современный урок в начальной школе сделать радостным и интересным? Можно ли активизировать творческие и познавательные силы ученика? Достичь этого можно, используя активные методы обучения.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исследовательскую деятельность, по этой проблеме,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мы решили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провести на примере уроков, где использовал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разные технологии по развитию познавательной активности.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деятельность учащихся по овладению математическими знаниями попробова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ли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путём применения занимательных задач, игр с математическим содержанием</w:t>
      </w:r>
      <w:r w:rsidR="00043C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Занимательная задача - это та, которая вызывает у учащихся непроизвольный интерес, являющийся следствием необычайности сюжета задачи, а также развивает их любознательность.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Какое же место должна занимать игра на уроке? Важно одно: чтобы игра помогла достичь цели, количество игр на уроке должно быть разумным, применяемый на уроках игровой приём, должен находиться в тесной связи с наглядными пособиями, с темой урока, с его задачами, а не носить исключительно развлекательный характер.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С этой целью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мы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воспользовал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средством обратной связи с учеником - сигнальными карточками (кружок зелёного цвета с одной стороны и красного - с другой). Сигнальные карточки служат средством активизации детей в игре. В большинство игр вносил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соревнования, что также повышает активность детей в процессе обучения.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Многие упражнения построил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материале различной трудности, что дает возможность осуществлять индивидуальный и дифференцированный подход, обеспечивать участие в одной игре учащихся с разным уровнем знаний. Например, можно дать самостоятельную работу в виде игры “Кто первый добежит до финиша?”. Каждый ученик получает карточку с заданием - задачей. Задача у всех одна и та же, но степень помощи к ее решению для каждого ученика разная. Например, хорошо подготовленным учащимся предлагается решить задачу по краткой записи, составив по ней выражение. Слабоуспевающим ученикам - составить задачу по краткой записи и закончить ее решение. Тот, кто решит задачу быстро и правильно, может считать себя спортсменом. В конце урока вместе с детьми, подво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дим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итоги соревнования, обращаю внимание на дружную работу участников команд, что способствует формированию чувства коллективизма. Необходимо отнестись с большим тактом к детям, допустившим ошибки.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Можем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сказать ребёнку, допустившему ошибку, что он ещё не стал “капитаном” в игре, но если будет стараться, то непременно им станет. Ошибки учащихся анализирую не в ходе игры, а в конце, чтобы не нарушать впечатления от игры. На таких уроках ставиться цель привить любовь к математике учащимся с разными математическими способностями. Все стараются выполнить задания, все хотят быть спортсменами. Следовательно, включение в учебный процесс игры или игровой ситуации приводит к тому, что учащиеся, увлеченные игрою, незаметно для себя приобретают определенные знания, умения и навыки по математике</w:t>
      </w:r>
      <w:r w:rsidR="00043C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При таком использовании игры у детей формируются такие необходимые качества, как: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а) положительное отношение к школе, к учебному предмету;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б) умение и желание включаться в коллективную учебную работу;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в) умение слушать друг друга;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г) добровольное желание расширять свои возможности;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д) раскрытие собственных творческих способностей;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е) самовыражение, самоутверждение.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нашем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знакомстве детей с задачей и ее составными частями (условие, вопрос, решение, ответ), трудности возникли в запоминании названия частей, их последовательности. </w:t>
      </w:r>
      <w:proofErr w:type="gramStart"/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Мы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сделал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красочные “услови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”, “вопрос”, “решение”, “ответ” в форме “корон” и поместил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их в уголке “Задача”.</w:t>
      </w:r>
      <w:proofErr w:type="gram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надевали короны, брали в руки числа для составления условия, решения, ответа, и задача оживала перед детьми. Причем учащиеся строго контролировали себя и товарищей, чтобы каждый персонаж сказал только свою часть задачи. Так легко был решен вопрос усвоения детьми структуры задачи. Дети учебный материал поняли, а значит, не потеряли интерес к дальнейшей учебной деятельности. Также, во время устного счета или повторения, или закрепления изученного использовал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книжки-задачки. Дети берут книжку-задачку образец, на обложке которой изображена, например, кошка с котятами и курочка с цыплятами.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Спрашива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Как вы думаете, ребята, о ком рассказывается в этой книжк</w:t>
      </w:r>
      <w:proofErr w:type="gram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малышке? (Ответы детей.)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Правильно. О кошке с котятами и курочке с цыплятами. Откройте книжку.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Видите, в ней записана задача об этих животных. Хотите ее решить?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Задача. Кошка имеет 6 котят, а курочка цып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лят имеет в 2 раза больше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. Сколько у курочки цыплят?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У многих появилось желание сделать подобные книжки своими руками. Здесь игровая технология пересекается с проектной педагогической технологией и при умелом её использовании школьники неосознанно проходят этапы творческого проекта. Они стараются дойти до конечного результата (изготовить книжку-задачку), пробуют, анализируют разные варианты своих возможностей при выполнении этого мини-проекта.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Но прежде, чем приступить к работе, - предупредил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- сначала необходимо найти и прочитать информацию о каком-то животном или о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природном явлении, а может быть и о событии. Такой материал можно найти на страницах детских газет и журналов, в детской энциклопедии, услышать по радио и телевизору. Когда материал подобран, дети, сначала под руководством учителя, а потом и самостоятельно составляют задачу, а затем приступают к изготовлению книжки. Детям приятно, когда учитель объявляет, что сегодня на уроке будем решать задачу, составленную Сережей или Наташей. Казалось бы, в такой форме работы нет ничего особенного, но при составлении маленькой книжечки реализуются большие образовательные, воспитательные задачи и используется сразу несколько педагогических технологий игровая и проектная. У детей развивается познавательная активность, творчество, интерес к предмету, самостоятельность, аккуратность.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Так с помощью игры дети учились рассуждать, делать выводы, сами выступали в роли экспертов. Нестандартные уроки в виде соревновательных игр, викторин обычно проводятся в завершении изучения темы, либо начиная </w:t>
      </w:r>
      <w:proofErr w:type="gram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новую</w:t>
      </w:r>
      <w:proofErr w:type="gram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Активный метод обучения в виде технологии ИКТ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совместил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с игровой технологией на внеурочной деятельности по шахматам,</w:t>
      </w:r>
      <w:r w:rsidRPr="008A4069">
        <w:rPr>
          <w:rFonts w:ascii="Times New Roman" w:eastAsia="Times New Roman" w:hAnsi="Times New Roman"/>
          <w:sz w:val="28"/>
        </w:rPr>
        <w:t xml:space="preserve"> «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компьютерное обучение – это такая система обучения, в котором одним из технических средств обучения выступает компьютер»</w:t>
      </w:r>
      <w:r w:rsidRPr="008A4069">
        <w:rPr>
          <w:rFonts w:ascii="Times New Roman" w:eastAsia="Times New Roman" w:hAnsi="Times New Roman"/>
          <w:sz w:val="28"/>
        </w:rPr>
        <w:t xml:space="preserve">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[7, с. 18].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 своём исследовании данной темы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 мы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использовал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компьютерную программу по шахматам «</w:t>
      </w:r>
      <w:proofErr w:type="spell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Chessmaster</w:t>
      </w:r>
      <w:proofErr w:type="spell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Grand</w:t>
      </w:r>
      <w:proofErr w:type="spell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Master</w:t>
      </w:r>
      <w:proofErr w:type="spell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Edition</w:t>
      </w:r>
      <w:proofErr w:type="spellEnd"/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450D19">
        <w:rPr>
          <w:rFonts w:ascii="Times New Roman" w:eastAsia="Times New Roman" w:hAnsi="Times New Roman"/>
          <w:sz w:val="28"/>
          <w:szCs w:val="28"/>
          <w:lang w:eastAsia="ru-RU"/>
        </w:rPr>
        <w:t>нам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удалось закрепить навыки и знания, полученные входе обучения в шахматы с помощью этих технологий. Данная компьютерная программа имеет возможность через игру, используя ПК, пользуясь шахматными правилами, почувствовать ученику атмосфера успеха и торжество шахматной победы.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Вот несколько примеров этих игр.</w:t>
      </w:r>
    </w:p>
    <w:p w:rsidR="008A4069" w:rsidRPr="008A4069" w:rsidRDefault="008A4069" w:rsidP="008A4069">
      <w:pPr>
        <w:widowControl w:val="0"/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Игра «Цепная реакция».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этой игры в соединении путей движения (как минимум) трех фигур одного типа. На доске случайным образом расставлено несколько 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фигур. Игрок должен переместить фигуру, чтобы соединить пути движения и/или открыть соединения путей движения. Если игроку удается составить цепочку, соединив фигуры одного вида, он получает очки за каждое соединение, после чего соединенные фигуры удаляются с доски. Если игрок делает ход, не соединяя фигуры или не открывая соединение, на доске появляются новые фигуры. Бонусные очки даются в том случае, когда игрок соединяет более 3 фигур.</w:t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069" w:rsidRPr="008A4069" w:rsidRDefault="008A4069" w:rsidP="008A406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E2B7A3" wp14:editId="7EABE1E5">
            <wp:extent cx="5288280" cy="3007360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69" w:rsidRPr="008A4069" w:rsidRDefault="008A4069" w:rsidP="008A406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069" w:rsidRPr="008A4069" w:rsidRDefault="008A4069" w:rsidP="008A4069">
      <w:pPr>
        <w:widowControl w:val="0"/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Игра «Вилка фруктам».</w:t>
      </w:r>
    </w:p>
    <w:p w:rsidR="00450D19" w:rsidRDefault="008A4069" w:rsidP="00450D19">
      <w:pPr>
        <w:widowControl w:val="0"/>
        <w:spacing w:after="0" w:line="360" w:lineRule="auto"/>
        <w:ind w:firstLine="709"/>
        <w:jc w:val="both"/>
      </w:pPr>
      <w:r w:rsidRPr="008A4069">
        <w:rPr>
          <w:rFonts w:ascii="Times New Roman" w:eastAsia="Times New Roman" w:hAnsi="Times New Roman"/>
          <w:sz w:val="28"/>
          <w:szCs w:val="28"/>
        </w:rPr>
        <w:t>Тема этой игры - научиться ставить вилки различными фигурами. На доску случайным образом устанавливаются фрукты: яблоки, апельсины и бананы. Вы играете белыми фигурами. Поставьте вилку фруктам какой-либо фигурой так, чтобы под ударом оказалось несколько одинаковых фруктов. "Битые" фрукты пропадут с доски, но при этом случайным образом появятся новые.</w:t>
      </w:r>
      <w:r w:rsidR="00450D19">
        <w:t xml:space="preserve"> </w:t>
      </w:r>
    </w:p>
    <w:p w:rsidR="008A4069" w:rsidRPr="008A4069" w:rsidRDefault="008A406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060DCC" wp14:editId="3A4C0B79">
            <wp:extent cx="5398135" cy="30403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19" w:rsidRDefault="00450D1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4069" w:rsidRPr="008A4069" w:rsidRDefault="008A4069" w:rsidP="008A406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есть еще игры </w:t>
      </w:r>
      <w:r w:rsidRPr="008A4069">
        <w:rPr>
          <w:rFonts w:ascii="Times New Roman" w:eastAsia="Times New Roman" w:hAnsi="Times New Roman"/>
          <w:sz w:val="28"/>
          <w:szCs w:val="28"/>
        </w:rPr>
        <w:t>«Питон», «Минное поле»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>, компьютерные 3</w:t>
      </w:r>
      <w:r w:rsidRPr="008A4069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8A4069">
        <w:rPr>
          <w:rFonts w:ascii="Times New Roman" w:eastAsia="Times New Roman" w:hAnsi="Times New Roman"/>
          <w:sz w:val="28"/>
          <w:szCs w:val="28"/>
          <w:lang w:eastAsia="ru-RU"/>
        </w:rPr>
        <w:t xml:space="preserve"> анимации этой программы для более глубокого познания игры в шахматы через технологию ИКТ. Падая на благоприятную почву детского любопытства, эти технологии дают в итоге рост их знаний, умение пользоваться компьютерными технологиями с повышением познавательного интереса на уроках в начальной школе.</w:t>
      </w:r>
    </w:p>
    <w:p w:rsidR="008A4069" w:rsidRDefault="008A4069" w:rsidP="00450D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7E" w:rsidRPr="00450D19" w:rsidRDefault="00265A7E" w:rsidP="00450D19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8" w:name="_Toc10655422"/>
      <w:bookmarkStart w:id="19" w:name="_Toc40787873"/>
      <w:r w:rsidRPr="00450D19">
        <w:rPr>
          <w:rFonts w:ascii="Times New Roman" w:hAnsi="Times New Roman" w:cs="Times New Roman"/>
          <w:color w:val="000000" w:themeColor="text1"/>
          <w:sz w:val="28"/>
        </w:rPr>
        <w:t>2.3. Анализ и оценка результатов опытной работы</w:t>
      </w:r>
      <w:bookmarkEnd w:id="18"/>
      <w:bookmarkEnd w:id="19"/>
    </w:p>
    <w:p w:rsidR="002F36DF" w:rsidRDefault="002F36D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определения эффективности проведенной работы нами была проведена контрольная диагностика. 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Программу контрольной диагностики составили следующие методики: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ab/>
        <w:t>Методика «Лесенка».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ab/>
        <w:t>Тест на социальную заинтересованность: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2.1) «Готовность учащихся к сотрудничеству с учителем»;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2.2) «Готовность учащихся к сотрудничеству со сверстниками»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Методика «Оценка уровня школьной мотивации» </w:t>
      </w:r>
      <w:proofErr w:type="spellStart"/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.Г.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Лускановой</w:t>
      </w:r>
      <w:proofErr w:type="spellEnd"/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D19" w:rsidRDefault="00450D19" w:rsidP="00450D19">
      <w:pPr>
        <w:widowControl w:val="0"/>
        <w:spacing w:after="0" w:line="360" w:lineRule="auto"/>
        <w:ind w:firstLine="709"/>
        <w:jc w:val="both"/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Анализ результатов контрольной диагностики в сравнении </w:t>
      </w:r>
      <w:proofErr w:type="gramStart"/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входной.</w:t>
      </w:r>
      <w:r>
        <w:t xml:space="preserve"> </w:t>
      </w: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1260FBEC" wp14:editId="2DAD53D8">
            <wp:extent cx="2720975" cy="2633345"/>
            <wp:effectExtent l="0" t="0" r="317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3" b="4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Диаграмма 4. Методика «Лесенка». Определение самооценки активности учащихся на уроке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Из диаграммы видно, что 20 % учащихся считают, что они очень активны на уроке, 60% - активны, 20% - малоактивны, 0%- неактивны. Это говорит об удачном применении данных методов обучения в образовательном процессе.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noProof/>
          <w:sz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6D764767" wp14:editId="6D9E34A0">
            <wp:extent cx="3206115" cy="1751965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6955C1DA" wp14:editId="19FABF69">
            <wp:extent cx="3018790" cy="1729740"/>
            <wp:effectExtent l="0" t="0" r="0" b="381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Диаграмма 5. Тесты на социальную заинтересованность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5.1) Готовность сотрудничать с учителем в сравнении с входной диагностикой.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5.2)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ab/>
        <w:t>Готовность сотрудничать со сверстниками в сравнении с входной диагностикой.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lang w:eastAsia="ru-RU"/>
        </w:rPr>
      </w:pP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lang w:eastAsia="ru-RU"/>
        </w:rPr>
        <w:drawing>
          <wp:inline distT="0" distB="0" distL="0" distR="0" wp14:anchorId="438DD23F" wp14:editId="32C79015">
            <wp:extent cx="3801110" cy="2225675"/>
            <wp:effectExtent l="0" t="0" r="8890" b="317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D19" w:rsidRPr="00450D19" w:rsidRDefault="00450D19" w:rsidP="00450D19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Диаграмма 6. Оценка уровня школьной мотивации в ср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авнении с входящей диагностикой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о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 xml:space="preserve">дним из основных показателей становления личности школьника является познавательный интерес, уровень развития которого в значительной мере определяет продуктивностью процесса обучения. Важность развития познавательного интереса у учащихся в современных условиях обучения не вызывает никаких сомнений. Необходимо сформировать у школьников потребность и способность к самостоятельному приобретению знаний, к непрерывному образованию и самообразованию, ведь это одна из стратегических задач современной российской школы. Ее решение невозможно без формирования у каждого учащегося стойких познавательных мотивов учения, познавательного интереса, постоянного стремления углубляться в область познания. Именно от этого в дальнейшем будут зависеть успехи подрастающего поколения не только в годы школьного обучения, но и их возможности реализовать свой внутренний </w:t>
      </w: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потенциал в дальнейшем профессиональном образовании.</w:t>
      </w:r>
    </w:p>
    <w:p w:rsidR="00450D19" w:rsidRPr="00450D19" w:rsidRDefault="00450D19" w:rsidP="00450D1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D19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использование на уроках и во внеурочное время активных методов форм обучения способствует эффективности формирования компонентов учебной деятельности, успешности решения учебных задач, повышению уровня развития межличностных взаимоотношений младших школьников, а значит, является одним из средств формирования активной познавательной активности учащихся в начальной школе.</w:t>
      </w:r>
    </w:p>
    <w:p w:rsidR="002F36DF" w:rsidRDefault="002F36D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6DF" w:rsidRDefault="002F36D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D19" w:rsidRDefault="00450D19">
      <w:pP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</w:rPr>
        <w:br w:type="page"/>
      </w:r>
    </w:p>
    <w:p w:rsidR="00265A7E" w:rsidRPr="008A4069" w:rsidRDefault="00265A7E" w:rsidP="002F36D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0" w:name="_Toc10655423"/>
      <w:bookmarkStart w:id="21" w:name="_Toc40787874"/>
      <w:r w:rsidRPr="008A4069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20"/>
      <w:bookmarkEnd w:id="21"/>
    </w:p>
    <w:p w:rsidR="002F36DF" w:rsidRDefault="002F36D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6DF" w:rsidRPr="002F36DF" w:rsidRDefault="002F36DF" w:rsidP="002F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6DF">
        <w:rPr>
          <w:rFonts w:ascii="Times New Roman" w:hAnsi="Times New Roman"/>
          <w:sz w:val="28"/>
          <w:szCs w:val="28"/>
        </w:rPr>
        <w:t>В исследовании рассмотрены теоретические и практические аспекты обучения математике в начальной школе с помощью активных методов. Проведенная работа позволила сделать обобщения и выводы:</w:t>
      </w:r>
    </w:p>
    <w:p w:rsidR="002F36DF" w:rsidRPr="002F36DF" w:rsidRDefault="002F36DF" w:rsidP="002F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6DF">
        <w:rPr>
          <w:rFonts w:ascii="Times New Roman" w:hAnsi="Times New Roman"/>
          <w:sz w:val="28"/>
          <w:szCs w:val="28"/>
        </w:rPr>
        <w:t xml:space="preserve">Теоретический анализ основных понятий исследования дал возможность представить масштабность и многоаспектность научной проблемы. Ее анализ позволил создать теоретическое основание исследования активных методов обучения и их сущностных характеристик. Выяснено, что изучение сущности и особенностей активных методов обучения постоянно находится в центре внимания исследователей по теории и методике обучения. Обобщение различных подходов ученых позволило уточнить и расширить понимание понятия «активные методы», а именно: это совокупность и определенная последовательность педагогических методов, направленных на реализацию дидактической цели, активизацию </w:t>
      </w:r>
      <w:proofErr w:type="gramStart"/>
      <w:r w:rsidRPr="002F36DF">
        <w:rPr>
          <w:rFonts w:ascii="Times New Roman" w:hAnsi="Times New Roman"/>
          <w:sz w:val="28"/>
          <w:szCs w:val="28"/>
        </w:rPr>
        <w:t>субъект-субъектного</w:t>
      </w:r>
      <w:proofErr w:type="gramEnd"/>
      <w:r w:rsidRPr="002F36DF">
        <w:rPr>
          <w:rFonts w:ascii="Times New Roman" w:hAnsi="Times New Roman"/>
          <w:sz w:val="28"/>
          <w:szCs w:val="28"/>
        </w:rPr>
        <w:t xml:space="preserve"> взаимодействия участников образовательного процесса, что влияет на качество математической подготовки учащихся, активизацию их мыслительной деятельности.</w:t>
      </w:r>
    </w:p>
    <w:p w:rsidR="002F36DF" w:rsidRPr="002F36DF" w:rsidRDefault="002F36DF" w:rsidP="002F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6DF">
        <w:rPr>
          <w:rFonts w:ascii="Times New Roman" w:hAnsi="Times New Roman"/>
          <w:sz w:val="28"/>
          <w:szCs w:val="28"/>
        </w:rPr>
        <w:t>Охарактеризована сущность активных методов обучения, определены принципы и особенности их применения в начальной школе, отобрано активные технологии обучения на уроках в соответствии с их целевым назначением, дидактической целью и с учетом особенностей мышления, познавательной активности младших школьников.</w:t>
      </w:r>
    </w:p>
    <w:p w:rsidR="00043C2F" w:rsidRDefault="00043C2F" w:rsidP="00043C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C2F">
        <w:rPr>
          <w:rFonts w:ascii="Times New Roman" w:hAnsi="Times New Roman"/>
          <w:sz w:val="28"/>
          <w:szCs w:val="28"/>
        </w:rPr>
        <w:t>С помощью проведенной диагностики было доказано, что активные методы обучения младших школьников это один из важнейших методов для формирования познавательного интереса в начальной школе.</w:t>
      </w:r>
    </w:p>
    <w:p w:rsidR="002F36DF" w:rsidRPr="002F36DF" w:rsidRDefault="002F36DF" w:rsidP="00043C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6DF">
        <w:rPr>
          <w:rFonts w:ascii="Times New Roman" w:hAnsi="Times New Roman"/>
          <w:sz w:val="28"/>
          <w:szCs w:val="28"/>
        </w:rPr>
        <w:t>Согласно нашему исследованию, мы можем сдел</w:t>
      </w:r>
      <w:r w:rsidR="00043C2F">
        <w:rPr>
          <w:rFonts w:ascii="Times New Roman" w:hAnsi="Times New Roman"/>
          <w:sz w:val="28"/>
          <w:szCs w:val="28"/>
        </w:rPr>
        <w:t xml:space="preserve">ать следующие выводы — активные </w:t>
      </w:r>
      <w:r w:rsidRPr="002F36DF">
        <w:rPr>
          <w:rFonts w:ascii="Times New Roman" w:hAnsi="Times New Roman"/>
          <w:sz w:val="28"/>
          <w:szCs w:val="28"/>
        </w:rPr>
        <w:t>методы обучения эффективны и приводят к повышению качества обучения младших школьников.</w:t>
      </w:r>
    </w:p>
    <w:p w:rsidR="002F36DF" w:rsidRDefault="002F36DF" w:rsidP="002F36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6DF">
        <w:rPr>
          <w:rFonts w:ascii="Times New Roman" w:hAnsi="Times New Roman"/>
          <w:sz w:val="28"/>
          <w:szCs w:val="28"/>
        </w:rPr>
        <w:lastRenderedPageBreak/>
        <w:t xml:space="preserve">Проведенное исследование, </w:t>
      </w:r>
      <w:proofErr w:type="gramStart"/>
      <w:r w:rsidRPr="002F36DF">
        <w:rPr>
          <w:rFonts w:ascii="Times New Roman" w:hAnsi="Times New Roman"/>
          <w:sz w:val="28"/>
          <w:szCs w:val="28"/>
        </w:rPr>
        <w:t>несомненно</w:t>
      </w:r>
      <w:proofErr w:type="gramEnd"/>
      <w:r w:rsidRPr="002F36DF">
        <w:rPr>
          <w:rFonts w:ascii="Times New Roman" w:hAnsi="Times New Roman"/>
          <w:sz w:val="28"/>
          <w:szCs w:val="28"/>
        </w:rPr>
        <w:t xml:space="preserve"> не исчерпывает всех аспектов обозначенной проблемы, что оставляет место для дальнейших исследований.</w:t>
      </w:r>
    </w:p>
    <w:p w:rsidR="002F36DF" w:rsidRDefault="002F36D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C2F" w:rsidRPr="00273F89" w:rsidRDefault="00043C2F">
      <w:pPr>
        <w:rPr>
          <w:rFonts w:ascii="Times New Roman" w:hAnsi="Times New Roman"/>
          <w:sz w:val="28"/>
          <w:szCs w:val="28"/>
        </w:rPr>
      </w:pPr>
      <w:r w:rsidRPr="00273F89">
        <w:rPr>
          <w:rFonts w:ascii="Times New Roman" w:hAnsi="Times New Roman"/>
          <w:sz w:val="28"/>
          <w:szCs w:val="28"/>
        </w:rPr>
        <w:br w:type="page"/>
      </w:r>
    </w:p>
    <w:p w:rsidR="00265A7E" w:rsidRPr="0021017B" w:rsidRDefault="00265A7E" w:rsidP="00043C2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10655424"/>
      <w:bookmarkStart w:id="23" w:name="_Toc40787875"/>
      <w:r w:rsidRPr="0021017B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22"/>
      <w:bookmarkEnd w:id="23"/>
    </w:p>
    <w:p w:rsidR="00043C2F" w:rsidRDefault="00043C2F" w:rsidP="00265A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Байдак, В. А. Теория и методика обучения математике: наука, учебная дисциплина [Текст]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 xml:space="preserve"> :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монография / В. А. Байдак. - 2-е изд., стереотип. - Москва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 xml:space="preserve"> :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Флинта, 201</w:t>
      </w:r>
      <w:r w:rsidR="00F57104" w:rsidRPr="00F57104">
        <w:rPr>
          <w:rFonts w:ascii="Times New Roman" w:hAnsi="Times New Roman"/>
          <w:sz w:val="28"/>
          <w:szCs w:val="28"/>
          <w:lang w:bidi="ru-RU"/>
        </w:rPr>
        <w:t>5</w:t>
      </w:r>
      <w:r w:rsidRPr="00F57104">
        <w:rPr>
          <w:rFonts w:ascii="Times New Roman" w:hAnsi="Times New Roman"/>
          <w:sz w:val="28"/>
          <w:szCs w:val="28"/>
          <w:lang w:bidi="ru-RU"/>
        </w:rPr>
        <w:t>. - 265 с.</w:t>
      </w:r>
    </w:p>
    <w:p w:rsidR="00043C2F" w:rsidRPr="00F57104" w:rsidRDefault="00F57104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Белякова, Е.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Г. Психолого-педагогический мониторинг [Текст].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Тюмень: Издательство Тюменского государственного университета, 2015.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 - 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240 с.</w:t>
      </w:r>
    </w:p>
    <w:p w:rsidR="00043C2F" w:rsidRPr="00F57104" w:rsidRDefault="00F57104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Виноградова, Н.Ф. Как реализовать личностн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о-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ориентированное образование в начальной школе / Н. Ф. Вино</w:t>
      </w:r>
      <w:r w:rsidR="0021017B">
        <w:rPr>
          <w:rFonts w:ascii="Times New Roman" w:hAnsi="Times New Roman"/>
          <w:sz w:val="28"/>
          <w:szCs w:val="28"/>
          <w:lang w:bidi="ru-RU"/>
        </w:rPr>
        <w:t>градова // Начальная школа - 201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1. - № 9. - С. 10-16.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Возмо</w:t>
      </w:r>
      <w:r w:rsidR="00F57104" w:rsidRPr="00F57104">
        <w:rPr>
          <w:rFonts w:ascii="Times New Roman" w:hAnsi="Times New Roman"/>
          <w:sz w:val="28"/>
          <w:szCs w:val="28"/>
          <w:lang w:bidi="ru-RU"/>
        </w:rPr>
        <w:t>жности дидактической системы Л.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В.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Занкова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 при реализации стандартов нового поколения [Текст]: материалы краевых педагогических чтений: [сборник] / Краснодарский краев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и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н-т повышения квалификации и проф.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переподгот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работников образования. - Красноярск: Красноярский краев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и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н-т повышения квалификации и проф.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переподг</w:t>
      </w:r>
      <w:r w:rsidR="0021017B">
        <w:rPr>
          <w:rFonts w:ascii="Times New Roman" w:hAnsi="Times New Roman"/>
          <w:sz w:val="28"/>
          <w:szCs w:val="28"/>
          <w:lang w:bidi="ru-RU"/>
        </w:rPr>
        <w:t>от</w:t>
      </w:r>
      <w:proofErr w:type="spellEnd"/>
      <w:r w:rsidR="0021017B">
        <w:rPr>
          <w:rFonts w:ascii="Times New Roman" w:hAnsi="Times New Roman"/>
          <w:sz w:val="28"/>
          <w:szCs w:val="28"/>
          <w:lang w:bidi="ru-RU"/>
        </w:rPr>
        <w:t>. работников образования, 2017</w:t>
      </w:r>
      <w:r w:rsidRPr="00F57104">
        <w:rPr>
          <w:rFonts w:ascii="Times New Roman" w:hAnsi="Times New Roman"/>
          <w:sz w:val="28"/>
          <w:szCs w:val="28"/>
          <w:lang w:bidi="ru-RU"/>
        </w:rPr>
        <w:t>. - 74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Гусев, В. А. Теория и методика обучения математике: психолого-педагогические основы [Электронный ресурс] / В. А. Гусев. - 2-е изд. (эл.). - Москва: Бином. Лаборатория знаний, 2014. - 455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Далингер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В. А. Избранные вопросы информатизации школьного математического образования [Текст]: монография / В. А.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Далингер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- 2-е изд., стереотип. - Москва: ФЛИНТА, 2011. - 150 с.</w:t>
      </w:r>
    </w:p>
    <w:p w:rsidR="003A286B" w:rsidRDefault="003A286B" w:rsidP="003A286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A286B">
        <w:rPr>
          <w:rFonts w:ascii="Times New Roman" w:hAnsi="Times New Roman"/>
          <w:sz w:val="28"/>
          <w:szCs w:val="28"/>
          <w:lang w:bidi="ru-RU"/>
        </w:rPr>
        <w:t>Емельянов Ю.Н. Активное социальн</w:t>
      </w:r>
      <w:proofErr w:type="gramStart"/>
      <w:r w:rsidRPr="003A286B">
        <w:rPr>
          <w:rFonts w:ascii="Times New Roman" w:hAnsi="Times New Roman"/>
          <w:sz w:val="28"/>
          <w:szCs w:val="28"/>
          <w:lang w:bidi="ru-RU"/>
        </w:rPr>
        <w:t>о-</w:t>
      </w:r>
      <w:proofErr w:type="gramEnd"/>
      <w:r w:rsidRPr="003A286B">
        <w:rPr>
          <w:rFonts w:ascii="Times New Roman" w:hAnsi="Times New Roman"/>
          <w:sz w:val="28"/>
          <w:szCs w:val="28"/>
          <w:lang w:bidi="ru-RU"/>
        </w:rPr>
        <w:t xml:space="preserve"> психологическое обучение</w:t>
      </w:r>
      <w:r w:rsidR="0021017B">
        <w:rPr>
          <w:rFonts w:ascii="Times New Roman" w:hAnsi="Times New Roman"/>
          <w:sz w:val="28"/>
          <w:szCs w:val="28"/>
          <w:lang w:bidi="ru-RU"/>
        </w:rPr>
        <w:t>.</w:t>
      </w:r>
      <w:r w:rsidRPr="003A286B">
        <w:rPr>
          <w:rFonts w:ascii="Times New Roman" w:hAnsi="Times New Roman"/>
          <w:sz w:val="28"/>
          <w:szCs w:val="28"/>
          <w:lang w:bidi="ru-RU"/>
        </w:rPr>
        <w:t xml:space="preserve"> Л.: ЛГУ, </w:t>
      </w:r>
      <w:r w:rsidR="0021017B">
        <w:rPr>
          <w:rFonts w:ascii="Times New Roman" w:hAnsi="Times New Roman"/>
          <w:sz w:val="28"/>
          <w:szCs w:val="28"/>
          <w:lang w:bidi="ru-RU"/>
        </w:rPr>
        <w:t>201</w:t>
      </w:r>
      <w:r w:rsidRPr="003A286B">
        <w:rPr>
          <w:rFonts w:ascii="Times New Roman" w:hAnsi="Times New Roman"/>
          <w:sz w:val="28"/>
          <w:szCs w:val="28"/>
          <w:lang w:bidi="ru-RU"/>
        </w:rPr>
        <w:t>5.- 166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Ермолаева, В. Г. Тренажер по математике для начальной школы. Таблица умножения [Текст]: [6+] / В. Г. Ермолаев</w:t>
      </w:r>
      <w:r w:rsidR="0021017B">
        <w:rPr>
          <w:rFonts w:ascii="Times New Roman" w:hAnsi="Times New Roman"/>
          <w:sz w:val="28"/>
          <w:szCs w:val="28"/>
          <w:lang w:bidi="ru-RU"/>
        </w:rPr>
        <w:t xml:space="preserve">а. - Москва: Изд-во </w:t>
      </w:r>
      <w:proofErr w:type="spellStart"/>
      <w:r w:rsidR="0021017B">
        <w:rPr>
          <w:rFonts w:ascii="Times New Roman" w:hAnsi="Times New Roman"/>
          <w:sz w:val="28"/>
          <w:szCs w:val="28"/>
          <w:lang w:bidi="ru-RU"/>
        </w:rPr>
        <w:t>Ювента</w:t>
      </w:r>
      <w:proofErr w:type="spellEnd"/>
      <w:r w:rsidR="0021017B">
        <w:rPr>
          <w:rFonts w:ascii="Times New Roman" w:hAnsi="Times New Roman"/>
          <w:sz w:val="28"/>
          <w:szCs w:val="28"/>
          <w:lang w:bidi="ru-RU"/>
        </w:rPr>
        <w:t>, 2016</w:t>
      </w:r>
      <w:r w:rsidRPr="00F57104">
        <w:rPr>
          <w:rFonts w:ascii="Times New Roman" w:hAnsi="Times New Roman"/>
          <w:sz w:val="28"/>
          <w:szCs w:val="28"/>
          <w:lang w:bidi="ru-RU"/>
        </w:rPr>
        <w:t>. - 32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 xml:space="preserve">Иванова, Д. Г. Формирование готовности будущих учителей к развитию творческой активности младших школьников: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дис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канд.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наук: </w:t>
      </w:r>
      <w:r w:rsidRPr="00F57104">
        <w:rPr>
          <w:rFonts w:ascii="Times New Roman" w:hAnsi="Times New Roman"/>
          <w:sz w:val="28"/>
          <w:szCs w:val="28"/>
          <w:lang w:bidi="ru-RU"/>
        </w:rPr>
        <w:lastRenderedPageBreak/>
        <w:t xml:space="preserve">13.00.01 / Иванова Дора Георгиевна;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Юж</w:t>
      </w:r>
      <w:r w:rsidR="0021017B">
        <w:rPr>
          <w:rFonts w:ascii="Times New Roman" w:hAnsi="Times New Roman"/>
          <w:sz w:val="28"/>
          <w:szCs w:val="28"/>
          <w:lang w:bidi="ru-RU"/>
        </w:rPr>
        <w:t>ноукр</w:t>
      </w:r>
      <w:proofErr w:type="spellEnd"/>
      <w:r w:rsidR="0021017B">
        <w:rPr>
          <w:rFonts w:ascii="Times New Roman" w:hAnsi="Times New Roman"/>
          <w:sz w:val="28"/>
          <w:szCs w:val="28"/>
          <w:lang w:bidi="ru-RU"/>
        </w:rPr>
        <w:t xml:space="preserve">. гос. </w:t>
      </w:r>
      <w:proofErr w:type="spellStart"/>
      <w:r w:rsidR="0021017B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="0021017B">
        <w:rPr>
          <w:rFonts w:ascii="Times New Roman" w:hAnsi="Times New Roman"/>
          <w:sz w:val="28"/>
          <w:szCs w:val="28"/>
          <w:lang w:bidi="ru-RU"/>
        </w:rPr>
        <w:t xml:space="preserve">. ун-т им. </w:t>
      </w:r>
      <w:proofErr w:type="spellStart"/>
      <w:r w:rsidR="0021017B">
        <w:rPr>
          <w:rFonts w:ascii="Times New Roman" w:hAnsi="Times New Roman"/>
          <w:sz w:val="28"/>
          <w:szCs w:val="28"/>
          <w:lang w:bidi="ru-RU"/>
        </w:rPr>
        <w:t>К.Д.</w:t>
      </w:r>
      <w:r w:rsidRPr="00F57104">
        <w:rPr>
          <w:rFonts w:ascii="Times New Roman" w:hAnsi="Times New Roman"/>
          <w:sz w:val="28"/>
          <w:szCs w:val="28"/>
          <w:lang w:bidi="ru-RU"/>
        </w:rPr>
        <w:t>Ушинского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- Одесса, 1997. - 208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Идеи инклюзивной педагогики в свете современных требований к дошкольному, школьному и профессиональному образованию [Текст]: материалы Всероссийской научно-практической конференции с международным участием, 20 февраля 201</w:t>
      </w:r>
      <w:r w:rsidR="0021017B">
        <w:rPr>
          <w:rFonts w:ascii="Times New Roman" w:hAnsi="Times New Roman"/>
          <w:sz w:val="28"/>
          <w:szCs w:val="28"/>
          <w:lang w:bidi="ru-RU"/>
        </w:rPr>
        <w:t>6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 г., Казан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ь-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Зеленодольск / М-во образования и науки Республики Татарстан [и др.]; [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редкол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.: В. Г.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Тимирясов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 и др.]. - Казань: Познание, 201</w:t>
      </w:r>
      <w:r w:rsidR="0021017B">
        <w:rPr>
          <w:rFonts w:ascii="Times New Roman" w:hAnsi="Times New Roman"/>
          <w:sz w:val="28"/>
          <w:szCs w:val="28"/>
          <w:lang w:bidi="ru-RU"/>
        </w:rPr>
        <w:t>6</w:t>
      </w:r>
      <w:r w:rsidRPr="00F57104">
        <w:rPr>
          <w:rFonts w:ascii="Times New Roman" w:hAnsi="Times New Roman"/>
          <w:sz w:val="28"/>
          <w:szCs w:val="28"/>
          <w:lang w:bidi="ru-RU"/>
        </w:rPr>
        <w:t>. - 563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Кан-Калик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В. А. Педагогическое творчество / В. А. Кан-Калик, Н. Д. Никандров. - Москва: Педагогика, 2010. - 144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Лапчик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М. П. Подготовка педагогических кадров в условиях информатизации образования [Электронный ресурс]: учебное пособие: электронное издание / М. П.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Лапчик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- Москва: Бином. Лаб. знаний, 201</w:t>
      </w:r>
      <w:r w:rsidR="0021017B">
        <w:rPr>
          <w:rFonts w:ascii="Times New Roman" w:hAnsi="Times New Roman"/>
          <w:sz w:val="28"/>
          <w:szCs w:val="28"/>
          <w:lang w:bidi="ru-RU"/>
        </w:rPr>
        <w:t>6</w:t>
      </w:r>
      <w:r w:rsidRPr="00F57104">
        <w:rPr>
          <w:rFonts w:ascii="Times New Roman" w:hAnsi="Times New Roman"/>
          <w:sz w:val="28"/>
          <w:szCs w:val="28"/>
          <w:lang w:bidi="ru-RU"/>
        </w:rPr>
        <w:t>. - 182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Мандель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Б. Р. Инновационные технологии педагогической деятельности [Текст]. - Москва; Берлин: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Директ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-Медиа, 2016.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Марусева, И. В. Современная педагогика (с элементами педагогической психологии) [Текст]. - Москва; Берлин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 xml:space="preserve"> :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Директ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-Медиа, 2015.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Математика. 1-4 классы [Электронный ресурс]: развивающие задания и упражнения. - Волгоград: Учитель, 201</w:t>
      </w:r>
      <w:r w:rsidR="0021017B">
        <w:rPr>
          <w:rFonts w:ascii="Times New Roman" w:hAnsi="Times New Roman"/>
          <w:sz w:val="28"/>
          <w:szCs w:val="28"/>
          <w:lang w:bidi="ru-RU"/>
        </w:rPr>
        <w:t>5</w:t>
      </w:r>
      <w:r w:rsidRPr="00F57104">
        <w:rPr>
          <w:rFonts w:ascii="Times New Roman" w:hAnsi="Times New Roman"/>
          <w:sz w:val="28"/>
          <w:szCs w:val="28"/>
          <w:lang w:bidi="ru-RU"/>
        </w:rPr>
        <w:t>. - 1 CD-ROM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Медведева, О. С. Психолого-педагогические основы обучения математике [Электронный ресурс]: теория, методика, практика / О. С. Медведева. - 2-е изд., (эл.). - Москва: БИНОМ. Лаб. знаний, 2013. - 204 с.</w:t>
      </w:r>
    </w:p>
    <w:p w:rsidR="003A286B" w:rsidRDefault="003A286B" w:rsidP="003A286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М</w:t>
      </w:r>
      <w:r w:rsidRPr="003A286B">
        <w:rPr>
          <w:rFonts w:ascii="Times New Roman" w:hAnsi="Times New Roman"/>
          <w:sz w:val="28"/>
          <w:szCs w:val="28"/>
          <w:lang w:bidi="ru-RU"/>
        </w:rPr>
        <w:t xml:space="preserve">етоды активного обучения. Метод, рекомендации. М., </w:t>
      </w:r>
      <w:r w:rsidR="0021017B">
        <w:rPr>
          <w:rFonts w:ascii="Times New Roman" w:hAnsi="Times New Roman"/>
          <w:sz w:val="28"/>
          <w:szCs w:val="28"/>
          <w:lang w:bidi="ru-RU"/>
        </w:rPr>
        <w:t>2014</w:t>
      </w:r>
      <w:r w:rsidRPr="003A286B">
        <w:rPr>
          <w:rFonts w:ascii="Times New Roman" w:hAnsi="Times New Roman"/>
          <w:sz w:val="28"/>
          <w:szCs w:val="28"/>
          <w:lang w:bidi="ru-RU"/>
        </w:rPr>
        <w:t>. -45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 xml:space="preserve">Оптимизация образовательного процесса: опыт, подходы и технологии [Текст]: сборник статей и научно-методических материалов /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Гос. бюджетное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общеобразовательное учреждение средняя общеобразовательная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шк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№ 230 с углубленным изучением химии и биологии Фрунзенского р-на Санкт-Петербурга; [под науч. ред. А. О. Кравцова]. - Санкт-Петербург: Издательс</w:t>
      </w:r>
      <w:r w:rsidR="0021017B">
        <w:rPr>
          <w:rFonts w:ascii="Times New Roman" w:hAnsi="Times New Roman"/>
          <w:sz w:val="28"/>
          <w:szCs w:val="28"/>
          <w:lang w:bidi="ru-RU"/>
        </w:rPr>
        <w:t>тво Политехнического ун-та, 2016</w:t>
      </w:r>
      <w:r w:rsidRPr="00F57104">
        <w:rPr>
          <w:rFonts w:ascii="Times New Roman" w:hAnsi="Times New Roman"/>
          <w:sz w:val="28"/>
          <w:szCs w:val="28"/>
          <w:lang w:bidi="ru-RU"/>
        </w:rPr>
        <w:t>. - 83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lastRenderedPageBreak/>
        <w:t xml:space="preserve">Осипова, Н. Н. Новые программы и учебники по математике для начальной школы [Текст]: учебно-методическое пособие для студентов факультета начального и специального образования / Осипова Н. Н., Пономарева Т. Х.; Пензенский гос.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ун-т им. В. Г. Белинского. - Пенза: Пензенский гос.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ун-т им. В. Г. Белинского, 2010. - 79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Психодидактика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 математического образования: перспективы развития, возможности и границы [Текст]: материалы Всероссийской научно-практической конференции (25 июня 2010 года) /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М-во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образования и науки Российской Федерации, Гос. образовательное учреждение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высш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проф. образования Томский гос.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ун-т, Томский обл. ин-т повышения квалификации и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переподгот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работ</w:t>
      </w:r>
      <w:r w:rsidR="00F57104">
        <w:rPr>
          <w:rFonts w:ascii="Times New Roman" w:hAnsi="Times New Roman"/>
          <w:sz w:val="28"/>
          <w:szCs w:val="28"/>
          <w:lang w:bidi="ru-RU"/>
        </w:rPr>
        <w:t>ников образования; [</w:t>
      </w:r>
      <w:proofErr w:type="spellStart"/>
      <w:r w:rsidR="00F57104">
        <w:rPr>
          <w:rFonts w:ascii="Times New Roman" w:hAnsi="Times New Roman"/>
          <w:sz w:val="28"/>
          <w:szCs w:val="28"/>
          <w:lang w:bidi="ru-RU"/>
        </w:rPr>
        <w:t>редкол</w:t>
      </w:r>
      <w:proofErr w:type="spellEnd"/>
      <w:r w:rsidR="00F57104">
        <w:rPr>
          <w:rFonts w:ascii="Times New Roman" w:hAnsi="Times New Roman"/>
          <w:sz w:val="28"/>
          <w:szCs w:val="28"/>
          <w:lang w:bidi="ru-RU"/>
        </w:rPr>
        <w:t xml:space="preserve">.: </w:t>
      </w:r>
      <w:proofErr w:type="spellStart"/>
      <w:r w:rsidR="00F57104">
        <w:rPr>
          <w:rFonts w:ascii="Times New Roman" w:hAnsi="Times New Roman"/>
          <w:sz w:val="28"/>
          <w:szCs w:val="28"/>
          <w:lang w:bidi="ru-RU"/>
        </w:rPr>
        <w:t>Э.Г.</w:t>
      </w:r>
      <w:r w:rsidRPr="00F57104">
        <w:rPr>
          <w:rFonts w:ascii="Times New Roman" w:hAnsi="Times New Roman"/>
          <w:sz w:val="28"/>
          <w:szCs w:val="28"/>
          <w:lang w:bidi="ru-RU"/>
        </w:rPr>
        <w:t>Гельфман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А. Г.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Подстригич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]. - Томск: Изд-во Томского гос.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ун-та, 2010. - 239, [1]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 xml:space="preserve">Рабинович, П. Д. Практикум по системам оперативного контроля знаний [Электронный ресурс]: учебно-методическое пособие: электронное издание / П. Д. Рабинович, А. Ю. Квашнин. - Москва: </w:t>
      </w:r>
      <w:r w:rsidR="0021017B">
        <w:rPr>
          <w:rFonts w:ascii="Times New Roman" w:hAnsi="Times New Roman"/>
          <w:sz w:val="28"/>
          <w:szCs w:val="28"/>
          <w:lang w:bidi="ru-RU"/>
        </w:rPr>
        <w:t>БИНОМ. Лаб. знаний, 2013. - 119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 xml:space="preserve">Резник, Н. А. Научность, доступность и наглядность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учебного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контента в современном информационном пространстве [Текст] / Наталия Резник. - </w:t>
      </w:r>
      <w:proofErr w:type="spellStart"/>
      <w:r w:rsidRPr="00F57104">
        <w:rPr>
          <w:rFonts w:ascii="Times New Roman" w:hAnsi="Times New Roman"/>
          <w:sz w:val="28"/>
          <w:szCs w:val="28"/>
          <w:lang w:bidi="de-DE"/>
        </w:rPr>
        <w:t>Saarbr</w:t>
      </w:r>
      <w:r w:rsidRPr="00F57104">
        <w:rPr>
          <w:rFonts w:ascii="Times New Roman" w:hAnsi="Times New Roman"/>
          <w:sz w:val="28"/>
          <w:szCs w:val="28"/>
        </w:rPr>
        <w:t>ü</w:t>
      </w:r>
      <w:r w:rsidRPr="00F57104">
        <w:rPr>
          <w:rFonts w:ascii="Times New Roman" w:hAnsi="Times New Roman"/>
          <w:sz w:val="28"/>
          <w:szCs w:val="28"/>
          <w:lang w:bidi="de-DE"/>
        </w:rPr>
        <w:t>cken</w:t>
      </w:r>
      <w:proofErr w:type="spellEnd"/>
      <w:r w:rsidRPr="00F5710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57104">
        <w:rPr>
          <w:rFonts w:ascii="Times New Roman" w:hAnsi="Times New Roman"/>
          <w:sz w:val="28"/>
          <w:szCs w:val="28"/>
          <w:lang w:bidi="en-US"/>
        </w:rPr>
        <w:t>Lambert</w:t>
      </w:r>
      <w:proofErr w:type="spellEnd"/>
      <w:r w:rsidRPr="00F571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104">
        <w:rPr>
          <w:rFonts w:ascii="Times New Roman" w:hAnsi="Times New Roman"/>
          <w:sz w:val="28"/>
          <w:szCs w:val="28"/>
          <w:lang w:bidi="en-US"/>
        </w:rPr>
        <w:t>acad</w:t>
      </w:r>
      <w:proofErr w:type="spellEnd"/>
      <w:r w:rsidRPr="00F571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7104">
        <w:rPr>
          <w:rFonts w:ascii="Times New Roman" w:hAnsi="Times New Roman"/>
          <w:sz w:val="28"/>
          <w:szCs w:val="28"/>
          <w:lang w:bidi="en-US"/>
        </w:rPr>
        <w:t>publ</w:t>
      </w:r>
      <w:proofErr w:type="spellEnd"/>
      <w:r w:rsidRPr="00F57104">
        <w:rPr>
          <w:rFonts w:ascii="Times New Roman" w:hAnsi="Times New Roman"/>
          <w:sz w:val="28"/>
          <w:szCs w:val="28"/>
        </w:rPr>
        <w:t xml:space="preserve">., 2012. - 584 </w:t>
      </w:r>
      <w:r w:rsidRPr="00F57104">
        <w:rPr>
          <w:rFonts w:ascii="Times New Roman" w:hAnsi="Times New Roman"/>
          <w:sz w:val="28"/>
          <w:szCs w:val="28"/>
          <w:lang w:bidi="ru-RU"/>
        </w:rPr>
        <w:t>с.</w:t>
      </w:r>
    </w:p>
    <w:p w:rsidR="00F57104" w:rsidRDefault="00043C2F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Российский учитель в системе современного образования, научно-практическая конференция (</w:t>
      </w:r>
      <w:r w:rsidR="0021017B">
        <w:rPr>
          <w:rFonts w:ascii="Times New Roman" w:hAnsi="Times New Roman"/>
          <w:sz w:val="28"/>
          <w:szCs w:val="28"/>
          <w:lang w:bidi="ru-RU"/>
        </w:rPr>
        <w:t>2012; Москва). Материалы научно-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практической конференции "Российский учитель в системе современного образования" (31.01.2012-01.02.2012) [Текст] / М-во образования и науки Российской Федерации, Федеральное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гос. бюджетное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образовательное учреждение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высш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проф. образования "Московский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гос. ун-т". - Москва: МПГУ: Изд-во Прометей, 2012. - 170 с.</w:t>
      </w:r>
    </w:p>
    <w:p w:rsidR="00043C2F" w:rsidRPr="00F57104" w:rsidRDefault="00043C2F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Современное образование: научные подходы, опыт, проблемы,</w:t>
      </w:r>
      <w:r w:rsidR="00F57104">
        <w:rPr>
          <w:rFonts w:ascii="Times New Roman" w:hAnsi="Times New Roman"/>
          <w:sz w:val="28"/>
          <w:szCs w:val="28"/>
          <w:lang w:bidi="ru-RU"/>
        </w:rPr>
        <w:t xml:space="preserve"> перспективы [Текст]</w:t>
      </w:r>
      <w:proofErr w:type="gramStart"/>
      <w:r w:rsidR="00F57104">
        <w:rPr>
          <w:rFonts w:ascii="Times New Roman" w:hAnsi="Times New Roman"/>
          <w:sz w:val="28"/>
          <w:szCs w:val="28"/>
          <w:lang w:bidi="ru-RU"/>
        </w:rPr>
        <w:t>:</w:t>
      </w:r>
      <w:r w:rsidRPr="00F57104">
        <w:rPr>
          <w:rFonts w:ascii="Times New Roman" w:hAnsi="Times New Roman"/>
          <w:sz w:val="28"/>
          <w:szCs w:val="28"/>
          <w:lang w:bidi="ru-RU"/>
        </w:rPr>
        <w:t>с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>борник</w:t>
      </w:r>
      <w:r w:rsidR="00F57104">
        <w:rPr>
          <w:rFonts w:ascii="Times New Roman" w:hAnsi="Times New Roman"/>
          <w:sz w:val="28"/>
          <w:szCs w:val="28"/>
          <w:lang w:bidi="ru-RU"/>
        </w:rPr>
        <w:t xml:space="preserve"> статей IX Всероссийской научно-</w:t>
      </w:r>
      <w:r w:rsidRPr="00F57104">
        <w:rPr>
          <w:rFonts w:ascii="Times New Roman" w:hAnsi="Times New Roman"/>
          <w:sz w:val="28"/>
          <w:szCs w:val="28"/>
          <w:lang w:bidi="ru-RU"/>
        </w:rPr>
        <w:t xml:space="preserve">практической конференции с международным участием "Артемовские чтения", г. Пенза, </w:t>
      </w:r>
      <w:r w:rsidRPr="00F57104">
        <w:rPr>
          <w:rFonts w:ascii="Times New Roman" w:hAnsi="Times New Roman"/>
          <w:sz w:val="28"/>
          <w:szCs w:val="28"/>
          <w:lang w:bidi="ru-RU"/>
        </w:rPr>
        <w:lastRenderedPageBreak/>
        <w:t xml:space="preserve">16-17 мая 2013 г.: посвящается 350-летию г. Пензы / М- во образования и науки РФ, Федеральное гос. бюджетное образовательное учреждение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высш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проф. образования "Пензенский гос. ун-т",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ин-т им. В. Г. Белинского, Фак.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., психологии и социальных наук, Физ.-мат. фак.; [под общ. ред. М. А. Родионова]. - Пенза: Изд-во ПГУ, 2013. - 276, [1] с.</w:t>
      </w:r>
    </w:p>
    <w:p w:rsidR="00F57104" w:rsidRDefault="00043C2F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 xml:space="preserve">Современные тенденции в преподавании предметов естественно-математического и технологического циклов [Текст]: материалы VIII Региональной научно-практической конференции /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Гос. бюджетное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образовательное учреждение доп. проф. образования "Челябинский ин-т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переподгот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и повышения квалификации работников образования"; [отв. ред. И. В.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Варганова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]. - Челябинск: ГБОУ ДПО ЧИППКРО, 201</w:t>
      </w:r>
      <w:r w:rsidR="0021017B">
        <w:rPr>
          <w:rFonts w:ascii="Times New Roman" w:hAnsi="Times New Roman"/>
          <w:sz w:val="28"/>
          <w:szCs w:val="28"/>
          <w:lang w:bidi="ru-RU"/>
        </w:rPr>
        <w:t>5</w:t>
      </w:r>
      <w:r w:rsidRPr="00F57104">
        <w:rPr>
          <w:rFonts w:ascii="Times New Roman" w:hAnsi="Times New Roman"/>
          <w:sz w:val="28"/>
          <w:szCs w:val="28"/>
          <w:lang w:bidi="ru-RU"/>
        </w:rPr>
        <w:t>. - 198 с.</w:t>
      </w:r>
    </w:p>
    <w:p w:rsidR="00043C2F" w:rsidRPr="00F57104" w:rsidRDefault="00043C2F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57104">
        <w:rPr>
          <w:rFonts w:ascii="Times New Roman" w:hAnsi="Times New Roman"/>
          <w:sz w:val="28"/>
          <w:szCs w:val="28"/>
          <w:lang w:bidi="ru-RU"/>
        </w:rPr>
        <w:t>Соколова, Т. Н. Выручалочка. Математика. Начальная школа</w:t>
      </w:r>
      <w:r w:rsid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57104">
        <w:rPr>
          <w:rFonts w:ascii="Times New Roman" w:hAnsi="Times New Roman"/>
          <w:sz w:val="28"/>
          <w:szCs w:val="28"/>
          <w:lang w:bidi="ru-RU"/>
        </w:rPr>
        <w:t>[Текст]:</w:t>
      </w:r>
      <w:r w:rsid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57104" w:rsidRPr="00F571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57104">
        <w:rPr>
          <w:rFonts w:ascii="Times New Roman" w:hAnsi="Times New Roman"/>
          <w:sz w:val="28"/>
          <w:szCs w:val="28"/>
          <w:lang w:bidi="ru-RU"/>
        </w:rPr>
        <w:t>[учебное пособие для дополнительного образования]:</w:t>
      </w:r>
      <w:r w:rsidR="00F57104">
        <w:rPr>
          <w:rFonts w:ascii="Times New Roman" w:hAnsi="Times New Roman"/>
          <w:sz w:val="28"/>
          <w:szCs w:val="28"/>
          <w:lang w:bidi="ru-RU"/>
        </w:rPr>
        <w:t xml:space="preserve"> справочник / </w:t>
      </w:r>
      <w:proofErr w:type="spellStart"/>
      <w:r w:rsidR="00F57104">
        <w:rPr>
          <w:rFonts w:ascii="Times New Roman" w:hAnsi="Times New Roman"/>
          <w:sz w:val="28"/>
          <w:szCs w:val="28"/>
          <w:lang w:bidi="ru-RU"/>
        </w:rPr>
        <w:t>Т.Н.</w:t>
      </w:r>
      <w:r w:rsidRPr="00F57104">
        <w:rPr>
          <w:rFonts w:ascii="Times New Roman" w:hAnsi="Times New Roman"/>
          <w:sz w:val="28"/>
          <w:szCs w:val="28"/>
          <w:lang w:bidi="ru-RU"/>
        </w:rPr>
        <w:t>Соколова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- Москва: Изд-во РОСТ, </w:t>
      </w:r>
      <w:proofErr w:type="spellStart"/>
      <w:r w:rsidRPr="00F57104">
        <w:rPr>
          <w:rFonts w:ascii="Times New Roman" w:hAnsi="Times New Roman"/>
          <w:sz w:val="28"/>
          <w:szCs w:val="28"/>
          <w:lang w:bidi="en-US"/>
        </w:rPr>
        <w:t>cop</w:t>
      </w:r>
      <w:proofErr w:type="spellEnd"/>
      <w:r w:rsidRPr="00F57104">
        <w:rPr>
          <w:rFonts w:ascii="Times New Roman" w:hAnsi="Times New Roman"/>
          <w:sz w:val="28"/>
          <w:szCs w:val="28"/>
        </w:rPr>
        <w:t xml:space="preserve">. </w:t>
      </w:r>
      <w:r w:rsidRPr="00F57104">
        <w:rPr>
          <w:rFonts w:ascii="Times New Roman" w:hAnsi="Times New Roman"/>
          <w:sz w:val="28"/>
          <w:szCs w:val="28"/>
          <w:lang w:bidi="ru-RU"/>
        </w:rPr>
        <w:t>2016. - 191, [1] с.</w:t>
      </w:r>
    </w:p>
    <w:p w:rsidR="00043C2F" w:rsidRPr="00F57104" w:rsidRDefault="00043C2F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Стойлова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Л. П. Теоретические основы начального курса математики [Текст]: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специальности "Преподавание в начальных классах" / Л. П.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Стойлова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- 3-е изд. стер. - Москва: Академия, 2017. - 271, [1] с.</w:t>
      </w:r>
    </w:p>
    <w:p w:rsidR="00043C2F" w:rsidRPr="00F57104" w:rsidRDefault="00F57104" w:rsidP="00043C2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Терехова, Н.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>В. Дидактика начального образовани</w:t>
      </w:r>
      <w:r>
        <w:rPr>
          <w:rFonts w:ascii="Times New Roman" w:hAnsi="Times New Roman"/>
          <w:sz w:val="28"/>
          <w:szCs w:val="28"/>
          <w:lang w:bidi="ru-RU"/>
        </w:rPr>
        <w:t>я [Текст]: учебное пособие / Н.</w:t>
      </w:r>
      <w:r w:rsidR="00043C2F" w:rsidRPr="00F57104">
        <w:rPr>
          <w:rFonts w:ascii="Times New Roman" w:hAnsi="Times New Roman"/>
          <w:sz w:val="28"/>
          <w:szCs w:val="28"/>
          <w:lang w:bidi="ru-RU"/>
        </w:rPr>
        <w:t xml:space="preserve">В. Терехова; Российская Федерация, </w:t>
      </w:r>
      <w:proofErr w:type="gramStart"/>
      <w:r w:rsidR="00043C2F" w:rsidRPr="00F57104">
        <w:rPr>
          <w:rFonts w:ascii="Times New Roman" w:hAnsi="Times New Roman"/>
          <w:sz w:val="28"/>
          <w:szCs w:val="28"/>
          <w:lang w:bidi="ru-RU"/>
        </w:rPr>
        <w:t>М-во</w:t>
      </w:r>
      <w:proofErr w:type="gramEnd"/>
      <w:r w:rsidR="00043C2F" w:rsidRPr="00F57104">
        <w:rPr>
          <w:rFonts w:ascii="Times New Roman" w:hAnsi="Times New Roman"/>
          <w:sz w:val="28"/>
          <w:szCs w:val="28"/>
          <w:lang w:bidi="ru-RU"/>
        </w:rPr>
        <w:t xml:space="preserve"> образования и науки, ФГБОУ ВПО Тюменский гос. ун-т, Ин-т дистанционного образования, Ин-т психологии и педагогики. - Тюмень: Изд-во Тюменского гос. ун-та, 2013. - 146 с.</w:t>
      </w:r>
    </w:p>
    <w:p w:rsidR="0021017B" w:rsidRDefault="00043C2F" w:rsidP="0021017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Хеннер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Е. К. Формирование 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ИКТ-компетентности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 учащихся и преподавателей в системе непрерывного образования [Текст] / Е. К.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Хеннер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. - 2-е изд. (эл.). - Москва: БИНОМ. Лаборатория знаний, 2012. - 188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с.</w:t>
      </w:r>
      <w:proofErr w:type="spellEnd"/>
    </w:p>
    <w:p w:rsidR="0021017B" w:rsidRPr="0021017B" w:rsidRDefault="0021017B" w:rsidP="0021017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21017B">
        <w:rPr>
          <w:rFonts w:ascii="Times New Roman" w:hAnsi="Times New Roman"/>
          <w:sz w:val="28"/>
          <w:szCs w:val="28"/>
          <w:lang w:bidi="ru-RU"/>
        </w:rPr>
        <w:t>Шацкий</w:t>
      </w:r>
      <w:proofErr w:type="spellEnd"/>
      <w:r w:rsidRPr="0021017B">
        <w:rPr>
          <w:rFonts w:ascii="Times New Roman" w:hAnsi="Times New Roman"/>
          <w:sz w:val="28"/>
          <w:szCs w:val="28"/>
          <w:lang w:bidi="ru-RU"/>
        </w:rPr>
        <w:t xml:space="preserve"> С. Т. Повышение качества урока. </w:t>
      </w:r>
      <w:proofErr w:type="spellStart"/>
      <w:r w:rsidRPr="0021017B">
        <w:rPr>
          <w:rFonts w:ascii="Times New Roman" w:hAnsi="Times New Roman"/>
          <w:sz w:val="28"/>
          <w:szCs w:val="28"/>
          <w:lang w:bidi="ru-RU"/>
        </w:rPr>
        <w:t>Пед</w:t>
      </w:r>
      <w:proofErr w:type="spellEnd"/>
      <w:r w:rsidRPr="0021017B">
        <w:rPr>
          <w:rFonts w:ascii="Times New Roman" w:hAnsi="Times New Roman"/>
          <w:sz w:val="28"/>
          <w:szCs w:val="28"/>
          <w:lang w:bidi="ru-RU"/>
        </w:rPr>
        <w:t>. соч. в 4-х т. М., 1965. Т. 4. С. 153.</w:t>
      </w:r>
    </w:p>
    <w:p w:rsidR="002B3154" w:rsidRDefault="002B3154" w:rsidP="002B315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2B3154">
        <w:rPr>
          <w:rFonts w:ascii="Times New Roman" w:hAnsi="Times New Roman"/>
          <w:sz w:val="28"/>
          <w:szCs w:val="28"/>
          <w:lang w:bidi="ru-RU"/>
        </w:rPr>
        <w:lastRenderedPageBreak/>
        <w:t xml:space="preserve">Шишов С.Е., </w:t>
      </w:r>
      <w:proofErr w:type="spellStart"/>
      <w:r w:rsidRPr="002B3154">
        <w:rPr>
          <w:rFonts w:ascii="Times New Roman" w:hAnsi="Times New Roman"/>
          <w:sz w:val="28"/>
          <w:szCs w:val="28"/>
          <w:lang w:bidi="ru-RU"/>
        </w:rPr>
        <w:t>Кальней</w:t>
      </w:r>
      <w:proofErr w:type="spellEnd"/>
      <w:r w:rsidRPr="002B3154">
        <w:rPr>
          <w:rFonts w:ascii="Times New Roman" w:hAnsi="Times New Roman"/>
          <w:sz w:val="28"/>
          <w:szCs w:val="28"/>
          <w:lang w:bidi="ru-RU"/>
        </w:rPr>
        <w:t xml:space="preserve"> В.А. Мониторинг качества образования в школе. М.: Педагогическое общество России,</w:t>
      </w:r>
      <w:r>
        <w:rPr>
          <w:rFonts w:ascii="Times New Roman" w:hAnsi="Times New Roman"/>
          <w:sz w:val="28"/>
          <w:szCs w:val="28"/>
          <w:lang w:bidi="ru-RU"/>
        </w:rPr>
        <w:t xml:space="preserve"> 2009</w:t>
      </w:r>
      <w:r w:rsidRPr="002B3154">
        <w:rPr>
          <w:rFonts w:ascii="Times New Roman" w:hAnsi="Times New Roman"/>
          <w:sz w:val="28"/>
          <w:szCs w:val="28"/>
          <w:lang w:bidi="ru-RU"/>
        </w:rPr>
        <w:t>. - 320 с.</w:t>
      </w:r>
    </w:p>
    <w:p w:rsidR="00043C2F" w:rsidRPr="00F57104" w:rsidRDefault="00043C2F" w:rsidP="00F5710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Якиманская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 xml:space="preserve">, И. С. Основы личностно ориентированного образования [Электронный ресурс] / И. С. </w:t>
      </w:r>
      <w:proofErr w:type="spellStart"/>
      <w:r w:rsidRPr="00F57104">
        <w:rPr>
          <w:rFonts w:ascii="Times New Roman" w:hAnsi="Times New Roman"/>
          <w:sz w:val="28"/>
          <w:szCs w:val="28"/>
          <w:lang w:bidi="ru-RU"/>
        </w:rPr>
        <w:t>Якиманская</w:t>
      </w:r>
      <w:proofErr w:type="spellEnd"/>
      <w:r w:rsidRPr="00F57104">
        <w:rPr>
          <w:rFonts w:ascii="Times New Roman" w:hAnsi="Times New Roman"/>
          <w:sz w:val="28"/>
          <w:szCs w:val="28"/>
          <w:lang w:bidi="ru-RU"/>
        </w:rPr>
        <w:t>. - 2-е изд. (</w:t>
      </w:r>
      <w:proofErr w:type="gramStart"/>
      <w:r w:rsidRPr="00F57104">
        <w:rPr>
          <w:rFonts w:ascii="Times New Roman" w:hAnsi="Times New Roman"/>
          <w:sz w:val="28"/>
          <w:szCs w:val="28"/>
          <w:lang w:bidi="ru-RU"/>
        </w:rPr>
        <w:t>электронное</w:t>
      </w:r>
      <w:proofErr w:type="gramEnd"/>
      <w:r w:rsidRPr="00F57104">
        <w:rPr>
          <w:rFonts w:ascii="Times New Roman" w:hAnsi="Times New Roman"/>
          <w:sz w:val="28"/>
          <w:szCs w:val="28"/>
          <w:lang w:bidi="ru-RU"/>
        </w:rPr>
        <w:t xml:space="preserve">). - </w:t>
      </w:r>
      <w:r w:rsidR="0021017B">
        <w:rPr>
          <w:rFonts w:ascii="Times New Roman" w:hAnsi="Times New Roman"/>
          <w:sz w:val="28"/>
          <w:szCs w:val="28"/>
          <w:lang w:bidi="ru-RU"/>
        </w:rPr>
        <w:t>Москва: БИНОМ. Лаб. знаний, 2016</w:t>
      </w:r>
      <w:r w:rsidRPr="00F57104">
        <w:rPr>
          <w:rFonts w:ascii="Times New Roman" w:hAnsi="Times New Roman"/>
          <w:sz w:val="28"/>
          <w:szCs w:val="28"/>
          <w:lang w:bidi="ru-RU"/>
        </w:rPr>
        <w:t>. - 220 с.</w:t>
      </w:r>
    </w:p>
    <w:sectPr w:rsidR="00043C2F" w:rsidRPr="00F57104" w:rsidSect="00B1601C">
      <w:footerReference w:type="default" r:id="rId2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D4" w:rsidRDefault="00841FD4" w:rsidP="00F57104">
      <w:pPr>
        <w:spacing w:after="0" w:line="240" w:lineRule="auto"/>
      </w:pPr>
      <w:r>
        <w:separator/>
      </w:r>
    </w:p>
  </w:endnote>
  <w:endnote w:type="continuationSeparator" w:id="0">
    <w:p w:rsidR="00841FD4" w:rsidRDefault="00841FD4" w:rsidP="00F5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02354"/>
      <w:docPartObj>
        <w:docPartGallery w:val="Page Numbers (Bottom of Page)"/>
        <w:docPartUnique/>
      </w:docPartObj>
    </w:sdtPr>
    <w:sdtEndPr/>
    <w:sdtContent>
      <w:p w:rsidR="00F57104" w:rsidRDefault="00F571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01C">
          <w:rPr>
            <w:noProof/>
          </w:rPr>
          <w:t>2</w:t>
        </w:r>
        <w:r>
          <w:fldChar w:fldCharType="end"/>
        </w:r>
      </w:p>
    </w:sdtContent>
  </w:sdt>
  <w:p w:rsidR="00F57104" w:rsidRDefault="00F571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D4" w:rsidRDefault="00841FD4" w:rsidP="00F57104">
      <w:pPr>
        <w:spacing w:after="0" w:line="240" w:lineRule="auto"/>
      </w:pPr>
      <w:r>
        <w:separator/>
      </w:r>
    </w:p>
  </w:footnote>
  <w:footnote w:type="continuationSeparator" w:id="0">
    <w:p w:rsidR="00841FD4" w:rsidRDefault="00841FD4" w:rsidP="00F5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E8F"/>
    <w:multiLevelType w:val="multilevel"/>
    <w:tmpl w:val="773CC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90BF6"/>
    <w:multiLevelType w:val="hybridMultilevel"/>
    <w:tmpl w:val="3FECC2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4A6FDE"/>
    <w:multiLevelType w:val="hybridMultilevel"/>
    <w:tmpl w:val="7250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A24B0"/>
    <w:multiLevelType w:val="multilevel"/>
    <w:tmpl w:val="4B72B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175D5"/>
    <w:multiLevelType w:val="hybridMultilevel"/>
    <w:tmpl w:val="37426778"/>
    <w:lvl w:ilvl="0" w:tplc="89EEF9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7E"/>
    <w:rsid w:val="00037C70"/>
    <w:rsid w:val="00043C2F"/>
    <w:rsid w:val="000738F7"/>
    <w:rsid w:val="0013332C"/>
    <w:rsid w:val="001B28D3"/>
    <w:rsid w:val="0021017B"/>
    <w:rsid w:val="00230F59"/>
    <w:rsid w:val="0025367A"/>
    <w:rsid w:val="00265A7E"/>
    <w:rsid w:val="00273F89"/>
    <w:rsid w:val="002B3154"/>
    <w:rsid w:val="002F36DF"/>
    <w:rsid w:val="00327286"/>
    <w:rsid w:val="00371256"/>
    <w:rsid w:val="00397CE0"/>
    <w:rsid w:val="003A286B"/>
    <w:rsid w:val="00407DB7"/>
    <w:rsid w:val="00431237"/>
    <w:rsid w:val="00431AE7"/>
    <w:rsid w:val="00450D19"/>
    <w:rsid w:val="00484BAD"/>
    <w:rsid w:val="00485126"/>
    <w:rsid w:val="00565D41"/>
    <w:rsid w:val="00591F68"/>
    <w:rsid w:val="005B21EC"/>
    <w:rsid w:val="005B5B3E"/>
    <w:rsid w:val="005E26E4"/>
    <w:rsid w:val="006346FE"/>
    <w:rsid w:val="00660EC0"/>
    <w:rsid w:val="00672723"/>
    <w:rsid w:val="00673BFC"/>
    <w:rsid w:val="006948D5"/>
    <w:rsid w:val="006D0818"/>
    <w:rsid w:val="00841FD4"/>
    <w:rsid w:val="00887759"/>
    <w:rsid w:val="008A4069"/>
    <w:rsid w:val="00A856FF"/>
    <w:rsid w:val="00B1601C"/>
    <w:rsid w:val="00BA161A"/>
    <w:rsid w:val="00BB3277"/>
    <w:rsid w:val="00C23916"/>
    <w:rsid w:val="00C40A17"/>
    <w:rsid w:val="00CA04CE"/>
    <w:rsid w:val="00D12DED"/>
    <w:rsid w:val="00E762CC"/>
    <w:rsid w:val="00F32C28"/>
    <w:rsid w:val="00F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5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5A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5A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B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1E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10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104"/>
    <w:rPr>
      <w:rFonts w:ascii="Calibri" w:eastAsia="Calibri" w:hAnsi="Calibri" w:cs="Times New Roman"/>
    </w:rPr>
  </w:style>
  <w:style w:type="paragraph" w:styleId="ab">
    <w:name w:val="TOC Heading"/>
    <w:basedOn w:val="1"/>
    <w:next w:val="a"/>
    <w:uiPriority w:val="39"/>
    <w:unhideWhenUsed/>
    <w:qFormat/>
    <w:rsid w:val="00565D4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7CE0"/>
    <w:pPr>
      <w:tabs>
        <w:tab w:val="right" w:leader="dot" w:pos="9344"/>
      </w:tabs>
      <w:spacing w:after="0"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565D41"/>
    <w:pPr>
      <w:spacing w:after="100"/>
      <w:ind w:left="220"/>
    </w:pPr>
  </w:style>
  <w:style w:type="paragraph" w:styleId="ac">
    <w:name w:val="No Spacing"/>
    <w:link w:val="ad"/>
    <w:uiPriority w:val="1"/>
    <w:qFormat/>
    <w:rsid w:val="00B1601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1601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65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5A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5A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B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1E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10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5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104"/>
    <w:rPr>
      <w:rFonts w:ascii="Calibri" w:eastAsia="Calibri" w:hAnsi="Calibri" w:cs="Times New Roman"/>
    </w:rPr>
  </w:style>
  <w:style w:type="paragraph" w:styleId="ab">
    <w:name w:val="TOC Heading"/>
    <w:basedOn w:val="1"/>
    <w:next w:val="a"/>
    <w:uiPriority w:val="39"/>
    <w:unhideWhenUsed/>
    <w:qFormat/>
    <w:rsid w:val="00565D4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7CE0"/>
    <w:pPr>
      <w:tabs>
        <w:tab w:val="right" w:leader="dot" w:pos="9344"/>
      </w:tabs>
      <w:spacing w:after="0"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565D41"/>
    <w:pPr>
      <w:spacing w:after="100"/>
      <w:ind w:left="220"/>
    </w:pPr>
  </w:style>
  <w:style w:type="paragraph" w:styleId="ac">
    <w:name w:val="No Spacing"/>
    <w:link w:val="ad"/>
    <w:uiPriority w:val="1"/>
    <w:qFormat/>
    <w:rsid w:val="00B1601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160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71"/>
    <w:rsid w:val="00563F60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B1B3A1448D4C829BBC46C0E30A974F">
    <w:name w:val="A4B1B3A1448D4C829BBC46C0E30A974F"/>
    <w:rsid w:val="00DE1F71"/>
  </w:style>
  <w:style w:type="paragraph" w:customStyle="1" w:styleId="A777F9B1DA49453793629AE8535CFA79">
    <w:name w:val="A777F9B1DA49453793629AE8535CFA79"/>
    <w:rsid w:val="00DE1F71"/>
  </w:style>
  <w:style w:type="paragraph" w:customStyle="1" w:styleId="3D452B95AA774A2FA381E755CC9DF861">
    <w:name w:val="3D452B95AA774A2FA381E755CC9DF861"/>
    <w:rsid w:val="00DE1F71"/>
  </w:style>
  <w:style w:type="paragraph" w:customStyle="1" w:styleId="801941B37A204748AEB62D8330C836DF">
    <w:name w:val="801941B37A204748AEB62D8330C836DF"/>
    <w:rsid w:val="00DE1F71"/>
  </w:style>
  <w:style w:type="paragraph" w:customStyle="1" w:styleId="D5E4CE94530147989CE3A86BE75644C0">
    <w:name w:val="D5E4CE94530147989CE3A86BE75644C0"/>
    <w:rsid w:val="00DE1F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B1B3A1448D4C829BBC46C0E30A974F">
    <w:name w:val="A4B1B3A1448D4C829BBC46C0E30A974F"/>
    <w:rsid w:val="00DE1F71"/>
  </w:style>
  <w:style w:type="paragraph" w:customStyle="1" w:styleId="A777F9B1DA49453793629AE8535CFA79">
    <w:name w:val="A777F9B1DA49453793629AE8535CFA79"/>
    <w:rsid w:val="00DE1F71"/>
  </w:style>
  <w:style w:type="paragraph" w:customStyle="1" w:styleId="3D452B95AA774A2FA381E755CC9DF861">
    <w:name w:val="3D452B95AA774A2FA381E755CC9DF861"/>
    <w:rsid w:val="00DE1F71"/>
  </w:style>
  <w:style w:type="paragraph" w:customStyle="1" w:styleId="801941B37A204748AEB62D8330C836DF">
    <w:name w:val="801941B37A204748AEB62D8330C836DF"/>
    <w:rsid w:val="00DE1F71"/>
  </w:style>
  <w:style w:type="paragraph" w:customStyle="1" w:styleId="D5E4CE94530147989CE3A86BE75644C0">
    <w:name w:val="D5E4CE94530147989CE3A86BE75644C0"/>
    <w:rsid w:val="00DE1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A9E1A88-8A8D-42EA-872B-53A04DFB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42</Pages>
  <Words>7711</Words>
  <Characters>53134</Characters>
  <Application>Microsoft Office Word</Application>
  <DocSecurity>0</DocSecurity>
  <Lines>1041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2020-05-18T20:56:00Z</dcterms:created>
  <dcterms:modified xsi:type="dcterms:W3CDTF">2020-05-19T10:45:00Z</dcterms:modified>
</cp:coreProperties>
</file>